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1169"/>
        <w:gridCol w:w="1346"/>
        <w:gridCol w:w="1560"/>
        <w:gridCol w:w="2603"/>
        <w:gridCol w:w="801"/>
        <w:gridCol w:w="564"/>
        <w:gridCol w:w="1137"/>
      </w:tblGrid>
      <w:tr w:rsidR="006E131A" w:rsidRPr="009A3C23" w14:paraId="0FF8481B" w14:textId="77777777" w:rsidTr="00496C4C">
        <w:tc>
          <w:tcPr>
            <w:tcW w:w="91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85ADDD3" w14:textId="77777777" w:rsidR="006E131A" w:rsidRPr="009A3C23" w:rsidRDefault="009A3C23" w:rsidP="009A3C23">
            <w:pPr>
              <w:spacing w:before="480" w:after="480"/>
              <w:jc w:val="center"/>
              <w:rPr>
                <w:b/>
                <w:sz w:val="28"/>
                <w:szCs w:val="32"/>
              </w:rPr>
            </w:pPr>
            <w:r w:rsidRPr="009A3C23">
              <w:rPr>
                <w:b/>
                <w:noProof/>
                <w:sz w:val="28"/>
                <w:szCs w:val="32"/>
              </w:rPr>
              <w:drawing>
                <wp:anchor distT="0" distB="0" distL="114300" distR="114300" simplePos="0" relativeHeight="251655168" behindDoc="0" locked="0" layoutInCell="1" allowOverlap="1" wp14:anchorId="75FF9758" wp14:editId="695E0852">
                  <wp:simplePos x="0" y="0"/>
                  <wp:positionH relativeFrom="margin">
                    <wp:align>center</wp:align>
                  </wp:positionH>
                  <wp:positionV relativeFrom="paragraph">
                    <wp:posOffset>75068</wp:posOffset>
                  </wp:positionV>
                  <wp:extent cx="2200357" cy="576000"/>
                  <wp:effectExtent l="0" t="0" r="0" b="0"/>
                  <wp:wrapTopAndBottom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SI_logo_1C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357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131A" w:rsidRPr="009A3C23">
              <w:rPr>
                <w:b/>
                <w:sz w:val="28"/>
                <w:szCs w:val="32"/>
              </w:rPr>
              <w:t>Pozorovací protokol k ověření sledovaného kritéria</w:t>
            </w:r>
          </w:p>
          <w:p w14:paraId="00FCC4B8" w14:textId="77777777" w:rsidR="006E131A" w:rsidRPr="009A3C23" w:rsidRDefault="006E131A" w:rsidP="006E131A">
            <w:pPr>
              <w:pStyle w:val="Odstavecseseznamem"/>
              <w:numPr>
                <w:ilvl w:val="0"/>
                <w:numId w:val="1"/>
              </w:numPr>
              <w:spacing w:before="120" w:after="120"/>
              <w:jc w:val="center"/>
              <w:rPr>
                <w:b/>
              </w:rPr>
            </w:pPr>
            <w:r w:rsidRPr="009A3C23">
              <w:rPr>
                <w:b/>
              </w:rPr>
              <w:t>Pedagogové pravidelně poskytují žákům popisnou zpětnou vazbu k jejich práci</w:t>
            </w:r>
          </w:p>
          <w:p w14:paraId="7C136AE2" w14:textId="77777777" w:rsidR="006E131A" w:rsidRPr="009A3C23" w:rsidRDefault="006E131A" w:rsidP="006E131A">
            <w:pPr>
              <w:pStyle w:val="Odstavecseseznamem"/>
              <w:numPr>
                <w:ilvl w:val="0"/>
                <w:numId w:val="1"/>
              </w:numPr>
              <w:spacing w:before="120" w:after="120"/>
              <w:jc w:val="center"/>
              <w:rPr>
                <w:b/>
              </w:rPr>
            </w:pPr>
            <w:r w:rsidRPr="009A3C23">
              <w:rPr>
                <w:b/>
              </w:rPr>
              <w:t>Učitelé vedou žáky k sebehodnocení a vrstevnickému hodnocení</w:t>
            </w:r>
          </w:p>
        </w:tc>
      </w:tr>
      <w:tr w:rsidR="006E131A" w:rsidRPr="009A3C23" w14:paraId="6A760774" w14:textId="77777777" w:rsidTr="00967029">
        <w:trPr>
          <w:trHeight w:val="301"/>
        </w:trPr>
        <w:tc>
          <w:tcPr>
            <w:tcW w:w="1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F752" w14:textId="77777777" w:rsidR="006E131A" w:rsidRPr="009A3C23" w:rsidRDefault="006E131A" w:rsidP="0096702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A3C23">
              <w:rPr>
                <w:sz w:val="22"/>
                <w:szCs w:val="22"/>
              </w:rPr>
              <w:t>Třída:</w:t>
            </w:r>
          </w:p>
        </w:tc>
        <w:tc>
          <w:tcPr>
            <w:tcW w:w="13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D183" w14:textId="77777777" w:rsidR="006E131A" w:rsidRPr="009A3C23" w:rsidRDefault="006E131A" w:rsidP="0096702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A3C23">
              <w:rPr>
                <w:sz w:val="22"/>
                <w:szCs w:val="22"/>
              </w:rPr>
              <w:t>Datum: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8ECA" w14:textId="77777777" w:rsidR="006E131A" w:rsidRPr="009A3C23" w:rsidRDefault="006E131A" w:rsidP="0096702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A3C23">
              <w:rPr>
                <w:sz w:val="22"/>
                <w:szCs w:val="22"/>
              </w:rPr>
              <w:t>Předmět:</w:t>
            </w:r>
          </w:p>
        </w:tc>
        <w:tc>
          <w:tcPr>
            <w:tcW w:w="26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D37E" w14:textId="0DC6DA52" w:rsidR="006E131A" w:rsidRPr="009A3C23" w:rsidRDefault="006E131A" w:rsidP="0096702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A3C23">
              <w:rPr>
                <w:sz w:val="22"/>
                <w:szCs w:val="22"/>
              </w:rPr>
              <w:t>Pozorovatel(é):</w:t>
            </w:r>
          </w:p>
        </w:tc>
        <w:tc>
          <w:tcPr>
            <w:tcW w:w="250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C86921" w14:textId="7A942C63" w:rsidR="006E131A" w:rsidRPr="009A3C23" w:rsidRDefault="006E131A" w:rsidP="0083259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A3C23">
              <w:rPr>
                <w:sz w:val="22"/>
                <w:szCs w:val="22"/>
              </w:rPr>
              <w:t>Pozorovaný</w:t>
            </w:r>
            <w:r w:rsidR="0083259C">
              <w:rPr>
                <w:sz w:val="22"/>
                <w:szCs w:val="22"/>
              </w:rPr>
              <w:t>/á</w:t>
            </w:r>
            <w:r w:rsidRPr="009A3C23">
              <w:rPr>
                <w:sz w:val="22"/>
                <w:szCs w:val="22"/>
              </w:rPr>
              <w:t>:</w:t>
            </w:r>
          </w:p>
        </w:tc>
      </w:tr>
      <w:tr w:rsidR="006E131A" w:rsidRPr="009A3C23" w14:paraId="6E08BE80" w14:textId="77777777" w:rsidTr="00967029">
        <w:trPr>
          <w:trHeight w:val="322"/>
        </w:trPr>
        <w:tc>
          <w:tcPr>
            <w:tcW w:w="1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D08DFB5" w14:textId="77777777" w:rsidR="006E131A" w:rsidRPr="009A3C23" w:rsidRDefault="006E131A" w:rsidP="0096702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7AF22D" w14:textId="77777777" w:rsidR="006E131A" w:rsidRPr="009A3C23" w:rsidRDefault="006E131A" w:rsidP="0096702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A996DE" w14:textId="77777777" w:rsidR="006E131A" w:rsidRPr="009A3C23" w:rsidRDefault="006E131A" w:rsidP="0096702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0D996B" w14:textId="77777777" w:rsidR="006E131A" w:rsidRPr="009A3C23" w:rsidRDefault="006E131A" w:rsidP="0096702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CC35E62" w14:textId="77777777" w:rsidR="006E131A" w:rsidRPr="009A3C23" w:rsidRDefault="006E131A" w:rsidP="0096702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6E131A" w:rsidRPr="009A3C23" w14:paraId="67A23503" w14:textId="77777777" w:rsidTr="00967029">
        <w:tc>
          <w:tcPr>
            <w:tcW w:w="40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08119BA" w14:textId="77777777" w:rsidR="006E131A" w:rsidRPr="009A3C23" w:rsidRDefault="006E131A" w:rsidP="00967029">
            <w:pPr>
              <w:spacing w:before="60" w:after="60"/>
              <w:rPr>
                <w:b/>
                <w:sz w:val="22"/>
                <w:szCs w:val="22"/>
              </w:rPr>
            </w:pPr>
            <w:r w:rsidRPr="009A3C23">
              <w:rPr>
                <w:b/>
                <w:sz w:val="22"/>
                <w:szCs w:val="22"/>
              </w:rPr>
              <w:t>Indikátory</w:t>
            </w:r>
          </w:p>
        </w:tc>
        <w:tc>
          <w:tcPr>
            <w:tcW w:w="3404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3C4DDB2" w14:textId="77777777" w:rsidR="006E131A" w:rsidRPr="009A3C23" w:rsidRDefault="006E131A" w:rsidP="0096702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A3C23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279C96F" w14:textId="77777777" w:rsidR="006E131A" w:rsidRPr="009A3C23" w:rsidRDefault="006E131A" w:rsidP="0096702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A3C23">
              <w:rPr>
                <w:b/>
                <w:sz w:val="22"/>
                <w:szCs w:val="22"/>
              </w:rPr>
              <w:t>NE</w:t>
            </w:r>
          </w:p>
        </w:tc>
        <w:tc>
          <w:tcPr>
            <w:tcW w:w="11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318402" w14:textId="77777777" w:rsidR="006E131A" w:rsidRPr="009A3C23" w:rsidRDefault="006E131A" w:rsidP="0096702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A3C23">
              <w:rPr>
                <w:b/>
                <w:sz w:val="22"/>
                <w:szCs w:val="22"/>
              </w:rPr>
              <w:t>Pozn.</w:t>
            </w:r>
          </w:p>
        </w:tc>
      </w:tr>
      <w:tr w:rsidR="006E131A" w:rsidRPr="009A3C23" w14:paraId="0E814B38" w14:textId="77777777" w:rsidTr="00967029">
        <w:tc>
          <w:tcPr>
            <w:tcW w:w="407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B0B2" w14:textId="2AD0AB01" w:rsidR="006E131A" w:rsidRPr="009A3C23" w:rsidRDefault="00867AAD" w:rsidP="00496C4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 zadává žákům </w:t>
            </w:r>
            <w:r w:rsidR="006E131A" w:rsidRPr="009A3C23">
              <w:rPr>
                <w:sz w:val="22"/>
                <w:szCs w:val="22"/>
              </w:rPr>
              <w:t>úkoly, formuluje požadavky na výkon</w:t>
            </w:r>
            <w:r w:rsidR="00581B94">
              <w:rPr>
                <w:sz w:val="22"/>
                <w:szCs w:val="22"/>
              </w:rPr>
              <w:t>.</w:t>
            </w:r>
          </w:p>
        </w:tc>
        <w:tc>
          <w:tcPr>
            <w:tcW w:w="340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7921" w14:textId="77777777" w:rsidR="006E131A" w:rsidRPr="009A3C23" w:rsidRDefault="006E131A" w:rsidP="006E131A">
            <w:pPr>
              <w:rPr>
                <w:sz w:val="22"/>
                <w:szCs w:val="22"/>
              </w:rPr>
            </w:pPr>
            <w:r w:rsidRPr="009A3C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A002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C54F55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</w:tr>
      <w:tr w:rsidR="006E131A" w:rsidRPr="009A3C23" w14:paraId="383D8E7A" w14:textId="77777777" w:rsidTr="00967029">
        <w:tc>
          <w:tcPr>
            <w:tcW w:w="407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66EF" w14:textId="223D11DE" w:rsidR="006E131A" w:rsidRPr="009A3C23" w:rsidRDefault="006E131A" w:rsidP="00496C4C">
            <w:pPr>
              <w:spacing w:before="60" w:after="60"/>
              <w:rPr>
                <w:sz w:val="22"/>
                <w:szCs w:val="22"/>
              </w:rPr>
            </w:pPr>
            <w:r w:rsidRPr="009A3C23">
              <w:rPr>
                <w:sz w:val="22"/>
                <w:szCs w:val="22"/>
              </w:rPr>
              <w:t>Učitel si ověřuje, zda žáci porozuměli požadavkům na výkon</w:t>
            </w:r>
            <w:r w:rsidR="00581B94">
              <w:rPr>
                <w:sz w:val="22"/>
                <w:szCs w:val="22"/>
              </w:rPr>
              <w:t>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8C27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B040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41B594C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</w:tr>
      <w:tr w:rsidR="006E131A" w:rsidRPr="009A3C23" w14:paraId="65E72393" w14:textId="77777777" w:rsidTr="00967029">
        <w:tc>
          <w:tcPr>
            <w:tcW w:w="407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BE4E" w14:textId="2C29CB8C" w:rsidR="006E131A" w:rsidRPr="009A3C23" w:rsidRDefault="006E131A" w:rsidP="00496C4C">
            <w:pPr>
              <w:spacing w:before="60" w:after="60"/>
              <w:rPr>
                <w:sz w:val="22"/>
                <w:szCs w:val="22"/>
              </w:rPr>
            </w:pPr>
            <w:r w:rsidRPr="009A3C23">
              <w:rPr>
                <w:sz w:val="22"/>
                <w:szCs w:val="22"/>
              </w:rPr>
              <w:t>Učitel seznamuje žáky s hodnot</w:t>
            </w:r>
            <w:r w:rsidR="00581B94">
              <w:rPr>
                <w:sz w:val="22"/>
                <w:szCs w:val="22"/>
              </w:rPr>
              <w:t>i</w:t>
            </w:r>
            <w:r w:rsidRPr="009A3C23">
              <w:rPr>
                <w:sz w:val="22"/>
                <w:szCs w:val="22"/>
              </w:rPr>
              <w:t>cími kritérii, ověřuje si, zda jim žáci porozuměli</w:t>
            </w:r>
            <w:r w:rsidR="00581B94">
              <w:rPr>
                <w:sz w:val="22"/>
                <w:szCs w:val="22"/>
              </w:rPr>
              <w:t>.</w:t>
            </w:r>
            <w:r w:rsidRPr="009A3C2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83F7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5519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188D07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</w:tr>
      <w:tr w:rsidR="006E131A" w:rsidRPr="009A3C23" w14:paraId="6AA3E740" w14:textId="77777777" w:rsidTr="00967029">
        <w:tc>
          <w:tcPr>
            <w:tcW w:w="407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BD07" w14:textId="4496652E" w:rsidR="006E131A" w:rsidRPr="009A3C23" w:rsidRDefault="006E131A" w:rsidP="00496C4C">
            <w:pPr>
              <w:spacing w:before="60" w:after="60"/>
              <w:rPr>
                <w:sz w:val="22"/>
                <w:szCs w:val="22"/>
              </w:rPr>
            </w:pPr>
            <w:r w:rsidRPr="009A3C23">
              <w:rPr>
                <w:sz w:val="22"/>
                <w:szCs w:val="22"/>
              </w:rPr>
              <w:t>Učitel (společně se žáky) průběžně provádí slovní analýzu žákova výkonu</w:t>
            </w:r>
            <w:r w:rsidR="00581B94">
              <w:rPr>
                <w:sz w:val="22"/>
                <w:szCs w:val="22"/>
              </w:rPr>
              <w:t>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B4B2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F3F2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175851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</w:tr>
      <w:tr w:rsidR="006E131A" w:rsidRPr="009A3C23" w14:paraId="14C91575" w14:textId="77777777" w:rsidTr="00967029">
        <w:tc>
          <w:tcPr>
            <w:tcW w:w="407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7B8F" w14:textId="50EB7EE5" w:rsidR="006E131A" w:rsidRPr="009A3C23" w:rsidRDefault="006E131A" w:rsidP="00496C4C">
            <w:pPr>
              <w:spacing w:before="60" w:after="60"/>
              <w:rPr>
                <w:sz w:val="22"/>
                <w:szCs w:val="22"/>
              </w:rPr>
            </w:pPr>
            <w:r w:rsidRPr="009A3C23">
              <w:rPr>
                <w:sz w:val="22"/>
                <w:szCs w:val="22"/>
              </w:rPr>
              <w:t>Učitel pracuje s</w:t>
            </w:r>
            <w:r w:rsidR="00720651" w:rsidRPr="009A3C23">
              <w:rPr>
                <w:sz w:val="22"/>
                <w:szCs w:val="22"/>
              </w:rPr>
              <w:t xml:space="preserve"> </w:t>
            </w:r>
            <w:r w:rsidRPr="009A3C23">
              <w:rPr>
                <w:sz w:val="22"/>
                <w:szCs w:val="22"/>
              </w:rPr>
              <w:t>individuálně vztahovou normou</w:t>
            </w:r>
            <w:r w:rsidR="00581B94">
              <w:rPr>
                <w:sz w:val="22"/>
                <w:szCs w:val="22"/>
              </w:rPr>
              <w:t>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F9B5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9002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E09535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</w:tr>
      <w:tr w:rsidR="006E131A" w:rsidRPr="009A3C23" w14:paraId="5DE90F3C" w14:textId="77777777" w:rsidTr="00967029">
        <w:tc>
          <w:tcPr>
            <w:tcW w:w="407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DF15" w14:textId="55133AA6" w:rsidR="006E131A" w:rsidRPr="009A3C23" w:rsidRDefault="006E131A" w:rsidP="00496C4C">
            <w:pPr>
              <w:spacing w:before="60" w:after="60"/>
              <w:rPr>
                <w:sz w:val="22"/>
                <w:szCs w:val="22"/>
              </w:rPr>
            </w:pPr>
            <w:r w:rsidRPr="009A3C23">
              <w:rPr>
                <w:sz w:val="22"/>
                <w:szCs w:val="22"/>
              </w:rPr>
              <w:t>Učitel vede se žáky dialog o kvalitě jejich výkonu</w:t>
            </w:r>
            <w:r w:rsidR="00581B94">
              <w:rPr>
                <w:sz w:val="22"/>
                <w:szCs w:val="22"/>
              </w:rPr>
              <w:t>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D73C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F1E2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7775A6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</w:tr>
      <w:tr w:rsidR="006E131A" w:rsidRPr="009A3C23" w14:paraId="73C7BB15" w14:textId="77777777" w:rsidTr="00967029">
        <w:tc>
          <w:tcPr>
            <w:tcW w:w="407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57E6" w14:textId="5DBDD642" w:rsidR="006E131A" w:rsidRPr="009A3C23" w:rsidRDefault="006E131A" w:rsidP="00496C4C">
            <w:pPr>
              <w:spacing w:before="60" w:after="60"/>
              <w:rPr>
                <w:sz w:val="22"/>
                <w:szCs w:val="22"/>
              </w:rPr>
            </w:pPr>
            <w:r w:rsidRPr="009A3C23">
              <w:rPr>
                <w:sz w:val="22"/>
                <w:szCs w:val="22"/>
              </w:rPr>
              <w:t>Učitel vyslovuje prognózu v žákově učební činnosti</w:t>
            </w:r>
            <w:r w:rsidR="00581B94">
              <w:rPr>
                <w:sz w:val="22"/>
                <w:szCs w:val="22"/>
              </w:rPr>
              <w:t>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E9FF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B480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7C7CAC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</w:tr>
      <w:tr w:rsidR="006E131A" w:rsidRPr="009A3C23" w14:paraId="1D2B3E9E" w14:textId="77777777" w:rsidTr="00967029">
        <w:tc>
          <w:tcPr>
            <w:tcW w:w="407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0459" w14:textId="56D187A7" w:rsidR="006E131A" w:rsidRPr="009A3C23" w:rsidRDefault="006E131A" w:rsidP="00496C4C">
            <w:pPr>
              <w:spacing w:before="60" w:after="60"/>
              <w:rPr>
                <w:sz w:val="22"/>
                <w:szCs w:val="22"/>
              </w:rPr>
            </w:pPr>
            <w:r w:rsidRPr="009A3C23">
              <w:rPr>
                <w:sz w:val="22"/>
                <w:szCs w:val="22"/>
              </w:rPr>
              <w:t>Učitel reflektuje vnitřní zpracování výsledků hodnocení žákem</w:t>
            </w:r>
            <w:r w:rsidR="00581B94">
              <w:rPr>
                <w:sz w:val="22"/>
                <w:szCs w:val="22"/>
              </w:rPr>
              <w:t>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9D94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090A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99890C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</w:tr>
      <w:tr w:rsidR="006E131A" w:rsidRPr="009A3C23" w14:paraId="058A8CD2" w14:textId="77777777" w:rsidTr="00967029">
        <w:tc>
          <w:tcPr>
            <w:tcW w:w="407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0227" w14:textId="3F4DFE2A" w:rsidR="006E131A" w:rsidRPr="009A3C23" w:rsidRDefault="006E131A" w:rsidP="00496C4C">
            <w:pPr>
              <w:spacing w:before="60" w:after="60"/>
              <w:rPr>
                <w:sz w:val="22"/>
                <w:szCs w:val="22"/>
              </w:rPr>
            </w:pPr>
            <w:r w:rsidRPr="009A3C23">
              <w:rPr>
                <w:sz w:val="22"/>
                <w:szCs w:val="22"/>
              </w:rPr>
              <w:t>Učitel klade důraz na všestrannou analýzu výkonu, nikoliv na převažující vytýkání chyb</w:t>
            </w:r>
            <w:r w:rsidR="00581B94">
              <w:rPr>
                <w:sz w:val="22"/>
                <w:szCs w:val="22"/>
              </w:rPr>
              <w:t>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4D78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FF19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2C461C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</w:tr>
      <w:tr w:rsidR="006E131A" w:rsidRPr="009A3C23" w14:paraId="5D76B74C" w14:textId="77777777" w:rsidTr="00967029">
        <w:tc>
          <w:tcPr>
            <w:tcW w:w="407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164D" w14:textId="2E1C6BB3" w:rsidR="006E131A" w:rsidRPr="009A3C23" w:rsidRDefault="006E131A" w:rsidP="00496C4C">
            <w:pPr>
              <w:tabs>
                <w:tab w:val="left" w:pos="1074"/>
              </w:tabs>
              <w:spacing w:before="60" w:after="60"/>
              <w:rPr>
                <w:sz w:val="22"/>
                <w:szCs w:val="22"/>
              </w:rPr>
            </w:pPr>
            <w:r w:rsidRPr="009A3C23">
              <w:rPr>
                <w:sz w:val="22"/>
                <w:szCs w:val="22"/>
              </w:rPr>
              <w:t>Učitel svým hodnocením podporuje autonomii žáka, posiluje jeho sebedůvěru</w:t>
            </w:r>
            <w:r w:rsidR="00581B94">
              <w:rPr>
                <w:sz w:val="22"/>
                <w:szCs w:val="22"/>
              </w:rPr>
              <w:t>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62CA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988E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0C49C3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</w:tr>
      <w:tr w:rsidR="006E131A" w:rsidRPr="009A3C23" w14:paraId="1A6073B0" w14:textId="77777777" w:rsidTr="00967029">
        <w:tc>
          <w:tcPr>
            <w:tcW w:w="407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C94F" w14:textId="648F4C5F" w:rsidR="006E131A" w:rsidRPr="009A3C23" w:rsidRDefault="0083259C" w:rsidP="00496C4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Učitel zapojuje žáky do hodnoti</w:t>
            </w:r>
            <w:r w:rsidR="006E131A" w:rsidRPr="009A3C23">
              <w:rPr>
                <w:sz w:val="22"/>
                <w:szCs w:val="22"/>
              </w:rPr>
              <w:t>cích činností, průběžně vytváří prostor pro sebehodnocení a vrstevnické hodnocení žáků</w:t>
            </w:r>
            <w:r w:rsidR="00581B94">
              <w:rPr>
                <w:sz w:val="22"/>
                <w:szCs w:val="22"/>
              </w:rPr>
              <w:t>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A85A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5790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102B78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</w:tr>
      <w:tr w:rsidR="006E131A" w:rsidRPr="009A3C23" w14:paraId="1E5752CA" w14:textId="77777777" w:rsidTr="00967029">
        <w:tc>
          <w:tcPr>
            <w:tcW w:w="407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D94B" w14:textId="31458810" w:rsidR="006E131A" w:rsidRPr="009A3C23" w:rsidRDefault="006E131A" w:rsidP="00496C4C">
            <w:pPr>
              <w:spacing w:before="60" w:after="60"/>
              <w:rPr>
                <w:sz w:val="22"/>
                <w:szCs w:val="22"/>
              </w:rPr>
            </w:pPr>
            <w:r w:rsidRPr="009A3C23">
              <w:rPr>
                <w:sz w:val="22"/>
                <w:szCs w:val="22"/>
              </w:rPr>
              <w:t>Učitel reflektuje hodnocení žáků, provádí korekci s cílem přivést žáka k poznání správnosti či chybovosti výkonu</w:t>
            </w:r>
            <w:r w:rsidR="00581B94">
              <w:rPr>
                <w:sz w:val="22"/>
                <w:szCs w:val="22"/>
              </w:rPr>
              <w:t>.</w:t>
            </w:r>
            <w:r w:rsidRPr="009A3C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C81E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17BE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03A82B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</w:tr>
      <w:tr w:rsidR="006E131A" w:rsidRPr="009A3C23" w14:paraId="3A1A8717" w14:textId="77777777" w:rsidTr="00967029">
        <w:tc>
          <w:tcPr>
            <w:tcW w:w="407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C8B5" w14:textId="53818E7A" w:rsidR="006E131A" w:rsidRPr="009A3C23" w:rsidRDefault="006E131A" w:rsidP="00496C4C">
            <w:pPr>
              <w:spacing w:before="60" w:after="60"/>
              <w:rPr>
                <w:sz w:val="22"/>
                <w:szCs w:val="22"/>
              </w:rPr>
            </w:pPr>
            <w:r w:rsidRPr="009A3C23">
              <w:rPr>
                <w:sz w:val="22"/>
                <w:szCs w:val="22"/>
              </w:rPr>
              <w:t>Učitel pracuje s chybným výkonem žáka v prospěch žákova učení</w:t>
            </w:r>
            <w:r w:rsidR="00581B94">
              <w:rPr>
                <w:sz w:val="22"/>
                <w:szCs w:val="22"/>
              </w:rPr>
              <w:t>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7981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3B14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4C59B7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</w:tr>
      <w:tr w:rsidR="006E131A" w:rsidRPr="009A3C23" w14:paraId="39EF672E" w14:textId="77777777" w:rsidTr="00967029">
        <w:tc>
          <w:tcPr>
            <w:tcW w:w="407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4D61" w14:textId="4AB1E6A6" w:rsidR="006E131A" w:rsidRPr="009A3C23" w:rsidRDefault="006E131A" w:rsidP="00496C4C">
            <w:pPr>
              <w:keepNext/>
              <w:keepLines/>
              <w:spacing w:before="60" w:after="60"/>
              <w:rPr>
                <w:sz w:val="22"/>
                <w:szCs w:val="22"/>
              </w:rPr>
            </w:pPr>
            <w:r w:rsidRPr="009A3C23">
              <w:rPr>
                <w:sz w:val="22"/>
                <w:szCs w:val="22"/>
              </w:rPr>
              <w:lastRenderedPageBreak/>
              <w:t>Učitel vede žáka k identifikaci chyb, k poznání, o jakou chybu se jedná, k analýze příčin chybného výkonu</w:t>
            </w:r>
            <w:r w:rsidR="00B5795E">
              <w:rPr>
                <w:sz w:val="22"/>
                <w:szCs w:val="22"/>
              </w:rPr>
              <w:t>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5BC7" w14:textId="77777777" w:rsidR="006E131A" w:rsidRPr="009A3C23" w:rsidRDefault="006E131A" w:rsidP="00496C4C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BD75" w14:textId="77777777" w:rsidR="006E131A" w:rsidRPr="009A3C23" w:rsidRDefault="006E131A" w:rsidP="00496C4C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27F505" w14:textId="77777777" w:rsidR="006E131A" w:rsidRPr="009A3C23" w:rsidRDefault="006E131A" w:rsidP="00496C4C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6E131A" w:rsidRPr="009A3C23" w14:paraId="7186D5AE" w14:textId="77777777" w:rsidTr="00967029">
        <w:tc>
          <w:tcPr>
            <w:tcW w:w="407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298D" w14:textId="25EA4F57" w:rsidR="006E131A" w:rsidRPr="009A3C23" w:rsidRDefault="006E131A" w:rsidP="00496C4C">
            <w:pPr>
              <w:spacing w:before="60" w:after="60"/>
              <w:rPr>
                <w:sz w:val="22"/>
                <w:szCs w:val="22"/>
              </w:rPr>
            </w:pPr>
            <w:r w:rsidRPr="009A3C23">
              <w:rPr>
                <w:sz w:val="22"/>
                <w:szCs w:val="22"/>
              </w:rPr>
              <w:t>Učitel směřuje žáka, aby se ze své chyby poučil</w:t>
            </w:r>
            <w:r w:rsidR="00B5795E">
              <w:rPr>
                <w:sz w:val="22"/>
                <w:szCs w:val="22"/>
              </w:rPr>
              <w:t>.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D7E4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4595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89336D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</w:tr>
      <w:tr w:rsidR="006E131A" w:rsidRPr="009A3C23" w14:paraId="470C66E1" w14:textId="77777777" w:rsidTr="00967029">
        <w:tc>
          <w:tcPr>
            <w:tcW w:w="407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626E" w14:textId="77777777" w:rsidR="006E131A" w:rsidRPr="009A3C23" w:rsidRDefault="006E131A" w:rsidP="00496C4C">
            <w:pPr>
              <w:spacing w:before="60" w:after="60"/>
              <w:rPr>
                <w:sz w:val="22"/>
                <w:szCs w:val="22"/>
              </w:rPr>
            </w:pPr>
            <w:r w:rsidRPr="009A3C23">
              <w:rPr>
                <w:sz w:val="22"/>
                <w:szCs w:val="22"/>
              </w:rPr>
              <w:t>Učitel využívá rozmanité formy hodnocení a sebehodnocení: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F74B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D036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FB8AE6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</w:tr>
      <w:tr w:rsidR="006E131A" w:rsidRPr="009A3C23" w14:paraId="21943001" w14:textId="77777777" w:rsidTr="00967029">
        <w:tc>
          <w:tcPr>
            <w:tcW w:w="407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B0F6" w14:textId="77777777" w:rsidR="006E131A" w:rsidRPr="009A3C23" w:rsidRDefault="006E131A" w:rsidP="00496C4C">
            <w:pPr>
              <w:pStyle w:val="Odstavecseseznamem"/>
              <w:spacing w:before="60" w:after="60"/>
              <w:contextualSpacing w:val="0"/>
              <w:rPr>
                <w:sz w:val="22"/>
                <w:szCs w:val="22"/>
              </w:rPr>
            </w:pPr>
            <w:r w:rsidRPr="009A3C23">
              <w:rPr>
                <w:sz w:val="22"/>
                <w:szCs w:val="22"/>
              </w:rPr>
              <w:t>Grafická vyjádření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A46E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12B6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1FA89B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</w:tr>
      <w:tr w:rsidR="006E131A" w:rsidRPr="009A3C23" w14:paraId="71D80E42" w14:textId="77777777" w:rsidTr="00967029">
        <w:tc>
          <w:tcPr>
            <w:tcW w:w="407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6D34" w14:textId="2E1E9727" w:rsidR="006E131A" w:rsidRPr="009A3C23" w:rsidRDefault="0083259C" w:rsidP="00496C4C">
            <w:pPr>
              <w:pStyle w:val="Odstavecseseznamem"/>
              <w:spacing w:before="60" w:after="6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Hodnoti</w:t>
            </w:r>
            <w:r w:rsidR="006E131A" w:rsidRPr="009A3C23">
              <w:rPr>
                <w:sz w:val="22"/>
                <w:szCs w:val="22"/>
              </w:rPr>
              <w:t>cí škály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51BC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7E14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D18495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</w:tr>
      <w:tr w:rsidR="006E131A" w:rsidRPr="009A3C23" w14:paraId="2C331B69" w14:textId="77777777" w:rsidTr="00967029">
        <w:tc>
          <w:tcPr>
            <w:tcW w:w="407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FAC8" w14:textId="77777777" w:rsidR="006E131A" w:rsidRPr="009A3C23" w:rsidRDefault="00610649" w:rsidP="00496C4C">
            <w:pPr>
              <w:pStyle w:val="Odstavecseseznamem"/>
              <w:spacing w:before="60" w:after="60"/>
              <w:contextualSpacing w:val="0"/>
              <w:rPr>
                <w:sz w:val="22"/>
                <w:szCs w:val="22"/>
              </w:rPr>
            </w:pPr>
            <w:r w:rsidRPr="009A3C23">
              <w:rPr>
                <w:sz w:val="22"/>
                <w:szCs w:val="22"/>
              </w:rPr>
              <w:t>Portfolia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876D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1FFD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7BFA03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</w:tr>
      <w:tr w:rsidR="006E131A" w:rsidRPr="009A3C23" w14:paraId="7C6416BC" w14:textId="77777777" w:rsidTr="00967029">
        <w:tc>
          <w:tcPr>
            <w:tcW w:w="407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AF4836" w14:textId="0B3A9FCB" w:rsidR="006E131A" w:rsidRPr="009A3C23" w:rsidRDefault="00AE7CC6" w:rsidP="00496C4C">
            <w:pPr>
              <w:pStyle w:val="Odstavecseseznamem"/>
              <w:spacing w:before="60" w:after="60"/>
              <w:contextualSpacing w:val="0"/>
              <w:rPr>
                <w:sz w:val="22"/>
                <w:szCs w:val="22"/>
              </w:rPr>
            </w:pPr>
            <w:r w:rsidRPr="009A3C23">
              <w:rPr>
                <w:sz w:val="22"/>
                <w:szCs w:val="22"/>
              </w:rPr>
              <w:t>Slovní analýzy</w:t>
            </w:r>
            <w:r w:rsidR="00B5795E">
              <w:rPr>
                <w:sz w:val="22"/>
                <w:szCs w:val="22"/>
              </w:rPr>
              <w:t xml:space="preserve"> </w:t>
            </w:r>
            <w:r w:rsidRPr="009A3C23">
              <w:rPr>
                <w:sz w:val="22"/>
                <w:szCs w:val="22"/>
              </w:rPr>
              <w:t>…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721AE1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7E0CB8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4BAC6A9" w14:textId="77777777" w:rsidR="006E131A" w:rsidRPr="009A3C23" w:rsidRDefault="006E131A" w:rsidP="00232EC2">
            <w:pPr>
              <w:rPr>
                <w:sz w:val="22"/>
                <w:szCs w:val="22"/>
              </w:rPr>
            </w:pPr>
          </w:p>
        </w:tc>
      </w:tr>
    </w:tbl>
    <w:p w14:paraId="26C9263B" w14:textId="77777777" w:rsidR="006E131A" w:rsidRDefault="006E131A" w:rsidP="006E131A"/>
    <w:p w14:paraId="0DCC69B2" w14:textId="77777777" w:rsidR="00224218" w:rsidRDefault="00224218">
      <w:bookmarkStart w:id="0" w:name="_GoBack"/>
      <w:bookmarkEnd w:id="0"/>
    </w:p>
    <w:sectPr w:rsidR="00224218" w:rsidSect="000E55C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8730D" w16cex:dateUtc="2021-04-07T16:06:00Z"/>
  <w16cex:commentExtensible w16cex:durableId="2418841B" w16cex:dateUtc="2021-04-07T17:18:00Z"/>
  <w16cex:commentExtensible w16cex:durableId="241882C6" w16cex:dateUtc="2021-04-07T17:13:00Z"/>
  <w16cex:commentExtensible w16cex:durableId="24188432" w16cex:dateUtc="2021-04-07T17:19:00Z"/>
  <w16cex:commentExtensible w16cex:durableId="241884C3" w16cex:dateUtc="2021-04-07T17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FDA28CD" w16cid:durableId="2418730D"/>
  <w16cid:commentId w16cid:paraId="2C43AECB" w16cid:durableId="2418841B"/>
  <w16cid:commentId w16cid:paraId="74627DD7" w16cid:durableId="241882C6"/>
  <w16cid:commentId w16cid:paraId="6F192528" w16cid:durableId="24188432"/>
  <w16cid:commentId w16cid:paraId="28F278B3" w16cid:durableId="241884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31284" w14:textId="77777777" w:rsidR="00F4311C" w:rsidRDefault="00F4311C" w:rsidP="00496C4C">
      <w:r>
        <w:separator/>
      </w:r>
    </w:p>
  </w:endnote>
  <w:endnote w:type="continuationSeparator" w:id="0">
    <w:p w14:paraId="3BD34028" w14:textId="77777777" w:rsidR="00F4311C" w:rsidRDefault="00F4311C" w:rsidP="0049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C750A" w14:textId="76FC3571" w:rsidR="00496C4C" w:rsidRPr="00496C4C" w:rsidRDefault="00496C4C">
    <w:pPr>
      <w:pStyle w:val="Zpat"/>
    </w:pPr>
    <w:r w:rsidRPr="00496C4C">
      <w:rPr>
        <w:noProof/>
      </w:rPr>
      <w:drawing>
        <wp:anchor distT="0" distB="0" distL="114300" distR="114300" simplePos="0" relativeHeight="251662336" behindDoc="0" locked="0" layoutInCell="1" allowOverlap="1" wp14:anchorId="5ADA24F4" wp14:editId="7DC89D1F">
          <wp:simplePos x="0" y="0"/>
          <wp:positionH relativeFrom="margin">
            <wp:align>center</wp:align>
          </wp:positionH>
          <wp:positionV relativeFrom="paragraph">
            <wp:posOffset>-183212</wp:posOffset>
          </wp:positionV>
          <wp:extent cx="3244830" cy="7200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483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6C4C">
      <w:tab/>
    </w:r>
    <w:r w:rsidRPr="00496C4C">
      <w:tab/>
    </w:r>
    <w:r w:rsidRPr="00496C4C">
      <w:rPr>
        <w:bCs/>
      </w:rPr>
      <w:fldChar w:fldCharType="begin"/>
    </w:r>
    <w:r w:rsidRPr="00496C4C">
      <w:rPr>
        <w:bCs/>
      </w:rPr>
      <w:instrText>PAGE  \* Arabic  \* MERGEFORMAT</w:instrText>
    </w:r>
    <w:r w:rsidRPr="00496C4C">
      <w:rPr>
        <w:bCs/>
      </w:rPr>
      <w:fldChar w:fldCharType="separate"/>
    </w:r>
    <w:r w:rsidR="0083259C">
      <w:rPr>
        <w:bCs/>
        <w:noProof/>
      </w:rPr>
      <w:t>1</w:t>
    </w:r>
    <w:r w:rsidRPr="00496C4C">
      <w:rPr>
        <w:bCs/>
      </w:rPr>
      <w:fldChar w:fldCharType="end"/>
    </w:r>
    <w:r w:rsidRPr="00496C4C">
      <w:rPr>
        <w:bCs/>
      </w:rPr>
      <w:t>/</w:t>
    </w:r>
    <w:r w:rsidRPr="00496C4C">
      <w:rPr>
        <w:bCs/>
      </w:rPr>
      <w:fldChar w:fldCharType="begin"/>
    </w:r>
    <w:r w:rsidRPr="00496C4C">
      <w:rPr>
        <w:bCs/>
      </w:rPr>
      <w:instrText>NUMPAGES  \* Arabic  \* MERGEFORMAT</w:instrText>
    </w:r>
    <w:r w:rsidRPr="00496C4C">
      <w:rPr>
        <w:bCs/>
      </w:rPr>
      <w:fldChar w:fldCharType="separate"/>
    </w:r>
    <w:r w:rsidR="0083259C">
      <w:rPr>
        <w:bCs/>
        <w:noProof/>
      </w:rPr>
      <w:t>2</w:t>
    </w:r>
    <w:r w:rsidRPr="00496C4C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F619A" w14:textId="77777777" w:rsidR="00F4311C" w:rsidRDefault="00F4311C" w:rsidP="00496C4C">
      <w:r>
        <w:separator/>
      </w:r>
    </w:p>
  </w:footnote>
  <w:footnote w:type="continuationSeparator" w:id="0">
    <w:p w14:paraId="45F78CDF" w14:textId="77777777" w:rsidR="00F4311C" w:rsidRDefault="00F4311C" w:rsidP="00496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A7EFE"/>
    <w:multiLevelType w:val="hybridMultilevel"/>
    <w:tmpl w:val="F75E8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C63"/>
    <w:rsid w:val="000E55CE"/>
    <w:rsid w:val="00224218"/>
    <w:rsid w:val="00496C4C"/>
    <w:rsid w:val="00581B94"/>
    <w:rsid w:val="00610649"/>
    <w:rsid w:val="006E131A"/>
    <w:rsid w:val="00720651"/>
    <w:rsid w:val="0083259C"/>
    <w:rsid w:val="00867AAD"/>
    <w:rsid w:val="00967029"/>
    <w:rsid w:val="009A3C23"/>
    <w:rsid w:val="00A46C63"/>
    <w:rsid w:val="00AE7CC6"/>
    <w:rsid w:val="00B5795E"/>
    <w:rsid w:val="00CD4493"/>
    <w:rsid w:val="00D7586F"/>
    <w:rsid w:val="00EA0789"/>
    <w:rsid w:val="00F4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E4D7CF"/>
  <w15:docId w15:val="{3466C375-6917-4CA0-B5DF-970FED63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6E1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E1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31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96C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6C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6C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6C4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07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078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07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07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07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5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59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732C4-A3F7-47AA-A76D-E761E160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ZCU Plzen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 Plzen</dc:creator>
  <cp:lastModifiedBy>Kovaříková Lucie</cp:lastModifiedBy>
  <cp:revision>10</cp:revision>
  <dcterms:created xsi:type="dcterms:W3CDTF">2018-05-31T18:43:00Z</dcterms:created>
  <dcterms:modified xsi:type="dcterms:W3CDTF">2021-04-08T14:01:00Z</dcterms:modified>
</cp:coreProperties>
</file>