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9A7CB" w14:textId="395E7064" w:rsidR="005E1D68" w:rsidRPr="005E1D68" w:rsidRDefault="005E1D68" w:rsidP="005E1D68">
      <w:pPr>
        <w:jc w:val="center"/>
        <w:rPr>
          <w:rFonts w:eastAsia="Times New Roman" w:cs="Times New Roman"/>
          <w:b/>
          <w:bCs/>
          <w:kern w:val="0"/>
          <w:sz w:val="56"/>
          <w:szCs w:val="56"/>
          <w:lang w:eastAsia="cs-CZ"/>
          <w14:ligatures w14:val="none"/>
        </w:rPr>
      </w:pPr>
      <w:r>
        <w:rPr>
          <w:rFonts w:eastAsia="Times New Roman" w:cs="Times New Roman"/>
          <w:b/>
          <w:bCs/>
          <w:kern w:val="0"/>
          <w:sz w:val="56"/>
          <w:szCs w:val="56"/>
          <w:lang w:eastAsia="cs-CZ"/>
          <w14:ligatures w14:val="none"/>
        </w:rPr>
        <w:t>DRAHÉ KOVY</w:t>
      </w:r>
    </w:p>
    <w:p w14:paraId="6F66FE4B" w14:textId="77777777" w:rsidR="005E1D68" w:rsidRPr="005E1D68" w:rsidRDefault="005E1D68" w:rsidP="005E1D68">
      <w:pPr>
        <w:pBdr>
          <w:bottom w:val="single" w:sz="8" w:space="1" w:color="000000"/>
        </w:pBdr>
        <w:jc w:val="center"/>
        <w:rPr>
          <w:rFonts w:eastAsia="Times New Roman" w:cs="Times New Roman"/>
          <w:i/>
          <w:iCs/>
          <w:kern w:val="0"/>
          <w:sz w:val="40"/>
          <w:szCs w:val="40"/>
          <w:lang w:eastAsia="cs-CZ"/>
          <w14:ligatures w14:val="none"/>
        </w:rPr>
      </w:pPr>
    </w:p>
    <w:p w14:paraId="0F85E2B8" w14:textId="32C39C19" w:rsidR="005E1D68" w:rsidRPr="005E1D68" w:rsidRDefault="005E1D68" w:rsidP="00FB6191"/>
    <w:tbl>
      <w:tblPr>
        <w:tblStyle w:val="Mkatabulky"/>
        <w:tblpPr w:leftFromText="141" w:rightFromText="141" w:vertAnchor="text" w:horzAnchor="margin" w:tblpY="5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bottom w:w="113" w:type="dxa"/>
        </w:tblCellMar>
        <w:tblLook w:val="04A0" w:firstRow="1" w:lastRow="0" w:firstColumn="1" w:lastColumn="0" w:noHBand="0" w:noVBand="1"/>
      </w:tblPr>
      <w:tblGrid>
        <w:gridCol w:w="616"/>
        <w:gridCol w:w="2643"/>
      </w:tblGrid>
      <w:tr w:rsidR="005E1D68" w:rsidRPr="005E1D68" w14:paraId="78B0FBF3" w14:textId="77777777" w:rsidTr="00FB6191">
        <w:trPr>
          <w:trHeight w:hRule="exact" w:val="693"/>
        </w:trPr>
        <w:tc>
          <w:tcPr>
            <w:tcW w:w="616" w:type="dxa"/>
            <w:tcMar>
              <w:bottom w:w="28" w:type="dxa"/>
            </w:tcMar>
            <w:vAlign w:val="center"/>
          </w:tcPr>
          <w:p w14:paraId="1E575382" w14:textId="43DC960A" w:rsidR="005E1D68" w:rsidRPr="005E1D68" w:rsidRDefault="00FB6191" w:rsidP="00FB6191">
            <w:pPr>
              <w:rPr>
                <w:rFonts w:eastAsia="Aptos" w:cs="Times New Roman"/>
              </w:rPr>
            </w:pPr>
            <w:r w:rsidRPr="005E1D68">
              <w:rPr>
                <w:rFonts w:eastAsia="Aptos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 wp14:anchorId="5073FBD9" wp14:editId="7EEB891F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-81915</wp:posOffset>
                      </wp:positionV>
                      <wp:extent cx="5825490" cy="6267450"/>
                      <wp:effectExtent l="0" t="0" r="3810" b="9525"/>
                      <wp:wrapNone/>
                      <wp:docPr id="1350721701" name="Obdélník: se zakulacenými rohy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25490" cy="6267450"/>
                              </a:xfrm>
                              <a:prstGeom prst="roundRect">
                                <a:avLst>
                                  <a:gd name="adj" fmla="val 1902"/>
                                </a:avLst>
                              </a:prstGeom>
                              <a:solidFill>
                                <a:srgbClr val="DDF0FF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E9BF8C2" id="Obdélník: se zakulacenými rohy 4" o:spid="_x0000_s1026" style="position:absolute;margin-left:-5.6pt;margin-top:-6.45pt;width:458.7pt;height:493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4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" fillcolor="#ddf0ff" stroked="f" strokeweight="1pt">
                      <v:stroke joinstyle="miter"/>
                    </v:roundrect>
                  </w:pict>
                </mc:Fallback>
              </mc:AlternateContent>
            </w:r>
            <w:r w:rsidR="005E1D68" w:rsidRPr="005E1D68">
              <w:rPr>
                <w:rFonts w:eastAsia="Aptos" w:cs="Times New Roman"/>
                <w:noProof/>
              </w:rPr>
              <w:drawing>
                <wp:inline distT="0" distB="0" distL="0" distR="0" wp14:anchorId="39D5C6B3" wp14:editId="59348F8D">
                  <wp:extent cx="312420" cy="312420"/>
                  <wp:effectExtent l="0" t="0" r="0" b="0"/>
                  <wp:docPr id="314477638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477638" name="Obrázek 314477638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633" b="96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517" cy="3125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3" w:type="dxa"/>
            <w:tcMar>
              <w:bottom w:w="28" w:type="dxa"/>
            </w:tcMar>
            <w:vAlign w:val="center"/>
          </w:tcPr>
          <w:p w14:paraId="172B7194" w14:textId="77777777" w:rsidR="005E1D68" w:rsidRPr="005E1D68" w:rsidRDefault="005E1D68" w:rsidP="00FB6191">
            <w:pPr>
              <w:rPr>
                <w:rFonts w:eastAsia="Aptos" w:cs="Times New Roman"/>
                <w:b/>
                <w:bCs/>
              </w:rPr>
            </w:pPr>
            <w:r w:rsidRPr="005E1D68">
              <w:rPr>
                <w:rFonts w:eastAsia="Aptos" w:cs="Times New Roman"/>
                <w:b/>
                <w:bCs/>
              </w:rPr>
              <w:t>ZÁKLADNÍ POJMY</w:t>
            </w:r>
          </w:p>
        </w:tc>
      </w:tr>
    </w:tbl>
    <w:p w14:paraId="38BE9A88" w14:textId="1264E61D" w:rsidR="005E1D68" w:rsidRPr="00FC7FB1" w:rsidRDefault="005E1D68" w:rsidP="005E1D68">
      <w:pPr>
        <w:rPr>
          <w:rFonts w:eastAsia="Aptos" w:cs="Times New Roman"/>
          <w:sz w:val="22"/>
          <w:szCs w:val="22"/>
        </w:rPr>
      </w:pPr>
    </w:p>
    <w:p w14:paraId="033B13A0" w14:textId="77777777" w:rsidR="005E1D68" w:rsidRPr="005E1D68" w:rsidRDefault="005E1D68" w:rsidP="005E1D68">
      <w:pPr>
        <w:rPr>
          <w:rFonts w:eastAsia="Aptos" w:cs="Times New Roman"/>
        </w:rPr>
      </w:pPr>
    </w:p>
    <w:p w14:paraId="0C6C87CB" w14:textId="77777777" w:rsidR="005E1D68" w:rsidRPr="005E1D68" w:rsidRDefault="005E1D68" w:rsidP="005E1D68">
      <w:pPr>
        <w:rPr>
          <w:rFonts w:eastAsia="Aptos" w:cs="Times New Roman"/>
        </w:rPr>
      </w:pPr>
    </w:p>
    <w:p w14:paraId="37C2E817" w14:textId="77777777" w:rsidR="00FB6191" w:rsidRDefault="00FB6191" w:rsidP="00FB6191">
      <w:pPr>
        <w:rPr>
          <w:rFonts w:eastAsia="Aptos" w:cs="Times New Roman"/>
        </w:rPr>
      </w:pPr>
    </w:p>
    <w:p w14:paraId="7F35860F" w14:textId="77777777" w:rsidR="00FB6191" w:rsidRDefault="00FB6191" w:rsidP="00094CF6">
      <w:pPr>
        <w:tabs>
          <w:tab w:val="left" w:pos="8647"/>
        </w:tabs>
        <w:spacing w:after="240"/>
        <w:ind w:left="142" w:right="283"/>
        <w:rPr>
          <w:rFonts w:cs="Times New Roman"/>
        </w:rPr>
      </w:pPr>
      <w:r w:rsidRPr="00FB6191">
        <w:rPr>
          <w:rFonts w:cs="Times New Roman"/>
          <w:b/>
          <w:bCs/>
        </w:rPr>
        <w:t xml:space="preserve">Drahé kovy </w:t>
      </w:r>
      <w:r w:rsidRPr="00FB6191">
        <w:rPr>
          <w:rFonts w:cs="Times New Roman"/>
        </w:rPr>
        <w:t>– stříbro, zlato, platina, palladium.</w:t>
      </w:r>
    </w:p>
    <w:p w14:paraId="5C2A1460" w14:textId="2D71BB91" w:rsidR="00FB6191" w:rsidRPr="00FB6191" w:rsidRDefault="00FB6191" w:rsidP="00094CF6">
      <w:pPr>
        <w:tabs>
          <w:tab w:val="left" w:pos="8647"/>
        </w:tabs>
        <w:spacing w:after="240"/>
        <w:ind w:left="142" w:right="283"/>
        <w:jc w:val="both"/>
        <w:rPr>
          <w:rFonts w:cs="Times New Roman"/>
        </w:rPr>
      </w:pPr>
      <w:r w:rsidRPr="00FB6191">
        <w:rPr>
          <w:rFonts w:cs="Times New Roman"/>
          <w:b/>
          <w:bCs/>
        </w:rPr>
        <w:t>Investice do drahých kovů:</w:t>
      </w:r>
    </w:p>
    <w:p w14:paraId="555C97CA" w14:textId="77777777" w:rsidR="00FB6191" w:rsidRPr="00FB6191" w:rsidRDefault="00FB6191" w:rsidP="00094CF6">
      <w:pPr>
        <w:tabs>
          <w:tab w:val="left" w:pos="8647"/>
        </w:tabs>
        <w:spacing w:after="120"/>
        <w:ind w:left="142" w:right="283"/>
        <w:jc w:val="both"/>
        <w:rPr>
          <w:rFonts w:cs="Times New Roman"/>
          <w:b/>
          <w:bCs/>
        </w:rPr>
      </w:pPr>
      <w:r w:rsidRPr="00FB6191">
        <w:rPr>
          <w:rFonts w:cs="Times New Roman"/>
          <w:b/>
          <w:bCs/>
        </w:rPr>
        <w:t xml:space="preserve">a) </w:t>
      </w:r>
      <w:r w:rsidRPr="00FB6191">
        <w:rPr>
          <w:rFonts w:eastAsia="Aptos" w:cs="Times New Roman"/>
        </w:rPr>
        <w:t xml:space="preserve"> </w:t>
      </w:r>
      <w:r w:rsidRPr="00FB6191">
        <w:rPr>
          <w:rFonts w:eastAsia="Aptos" w:cs="Times New Roman"/>
          <w:b/>
          <w:bCs/>
        </w:rPr>
        <w:t>Investice do spekulací na pokles nebo růst ceny drahého kovu</w:t>
      </w:r>
      <w:r w:rsidRPr="00FB6191">
        <w:rPr>
          <w:rFonts w:eastAsia="Aptos" w:cs="Times New Roman"/>
        </w:rPr>
        <w:t>: kov reálně nekupujeme, pouze spekulujeme na pohyb ceny, například prostřednictvím CFD.</w:t>
      </w:r>
    </w:p>
    <w:p w14:paraId="5C381652" w14:textId="77777777" w:rsidR="00FB6191" w:rsidRPr="00FB6191" w:rsidRDefault="00FB6191" w:rsidP="00094CF6">
      <w:pPr>
        <w:tabs>
          <w:tab w:val="left" w:pos="8647"/>
        </w:tabs>
        <w:spacing w:after="120"/>
        <w:ind w:left="142" w:right="283"/>
        <w:jc w:val="both"/>
        <w:rPr>
          <w:rFonts w:cs="Times New Roman"/>
        </w:rPr>
      </w:pPr>
      <w:r w:rsidRPr="00FB6191">
        <w:rPr>
          <w:rFonts w:cs="Times New Roman"/>
          <w:b/>
          <w:bCs/>
        </w:rPr>
        <w:t xml:space="preserve">b) Koupíme si akcie ETF fondu zaměřeného na drahé kovy. </w:t>
      </w:r>
      <w:r w:rsidRPr="00FB6191">
        <w:rPr>
          <w:rFonts w:cs="Times New Roman"/>
        </w:rPr>
        <w:t>Je třeba počítat také s poplatky fondu. V zásadě se dělí na fondy, které:</w:t>
      </w:r>
    </w:p>
    <w:p w14:paraId="6EBD1DE1" w14:textId="5C3FE4C7" w:rsidR="00FB6191" w:rsidRPr="00FB6191" w:rsidRDefault="00FB6191" w:rsidP="00094CF6">
      <w:pPr>
        <w:pStyle w:val="Odstavecseseznamem"/>
        <w:numPr>
          <w:ilvl w:val="0"/>
          <w:numId w:val="3"/>
        </w:numPr>
        <w:tabs>
          <w:tab w:val="left" w:pos="8647"/>
        </w:tabs>
        <w:spacing w:after="120"/>
        <w:ind w:left="426" w:right="283" w:hanging="284"/>
        <w:jc w:val="both"/>
        <w:rPr>
          <w:rFonts w:cs="Times New Roman"/>
        </w:rPr>
      </w:pPr>
      <w:r w:rsidRPr="00FB6191">
        <w:rPr>
          <w:rFonts w:cs="Times New Roman"/>
        </w:rPr>
        <w:t>nakupují reálné zlato, které mají uloženo v trezorech,</w:t>
      </w:r>
    </w:p>
    <w:p w14:paraId="683035A0" w14:textId="777E5B7D" w:rsidR="00FB6191" w:rsidRPr="00FB6191" w:rsidRDefault="00FB6191" w:rsidP="00094CF6">
      <w:pPr>
        <w:pStyle w:val="Odstavecseseznamem"/>
        <w:numPr>
          <w:ilvl w:val="0"/>
          <w:numId w:val="3"/>
        </w:numPr>
        <w:tabs>
          <w:tab w:val="left" w:pos="8647"/>
        </w:tabs>
        <w:spacing w:after="120"/>
        <w:ind w:left="426" w:right="283" w:hanging="284"/>
        <w:jc w:val="both"/>
        <w:rPr>
          <w:rFonts w:cs="Times New Roman"/>
        </w:rPr>
      </w:pPr>
      <w:r w:rsidRPr="00FB6191">
        <w:rPr>
          <w:rFonts w:cs="Times New Roman"/>
        </w:rPr>
        <w:t>sází na budoucí cenu zlata (futures kontrakty),</w:t>
      </w:r>
      <w:r>
        <w:rPr>
          <w:rFonts w:cs="Times New Roman"/>
        </w:rPr>
        <w:tab/>
      </w:r>
    </w:p>
    <w:p w14:paraId="1C8622C1" w14:textId="583DCF08" w:rsidR="00FB6191" w:rsidRPr="00FB6191" w:rsidRDefault="00FB6191" w:rsidP="00094CF6">
      <w:pPr>
        <w:pStyle w:val="Odstavecseseznamem"/>
        <w:numPr>
          <w:ilvl w:val="0"/>
          <w:numId w:val="3"/>
        </w:numPr>
        <w:tabs>
          <w:tab w:val="left" w:pos="8647"/>
        </w:tabs>
        <w:spacing w:after="120"/>
        <w:ind w:left="426" w:right="283" w:hanging="284"/>
        <w:jc w:val="both"/>
        <w:rPr>
          <w:rFonts w:cs="Times New Roman"/>
        </w:rPr>
      </w:pPr>
      <w:r w:rsidRPr="00FB6191">
        <w:rPr>
          <w:rFonts w:cs="Times New Roman"/>
        </w:rPr>
        <w:t>fond investuje do akcií firem, které zlato těží.</w:t>
      </w:r>
    </w:p>
    <w:p w14:paraId="60F0019B" w14:textId="7781657D" w:rsidR="00FB6191" w:rsidRPr="00FB6191" w:rsidRDefault="00FB6191" w:rsidP="00094CF6">
      <w:pPr>
        <w:tabs>
          <w:tab w:val="left" w:pos="8647"/>
        </w:tabs>
        <w:spacing w:after="120"/>
        <w:ind w:left="142" w:right="283"/>
        <w:jc w:val="both"/>
        <w:rPr>
          <w:rFonts w:cs="Times New Roman"/>
        </w:rPr>
      </w:pPr>
      <w:r w:rsidRPr="00FB6191">
        <w:rPr>
          <w:rFonts w:cs="Times New Roman"/>
          <w:b/>
          <w:bCs/>
        </w:rPr>
        <w:t xml:space="preserve">c) Investice do fyzického kovu </w:t>
      </w:r>
      <w:r w:rsidRPr="00FB6191">
        <w:rPr>
          <w:rFonts w:cs="Times New Roman"/>
        </w:rPr>
        <w:t>– mince, slitky, medaile apod. Výhodné je, když prodejce nabízí garantovaný zpětný odkup.</w:t>
      </w:r>
      <w:r w:rsidR="00705C26">
        <w:rPr>
          <w:rFonts w:cs="Times New Roman"/>
        </w:rPr>
        <w:t xml:space="preserve"> </w:t>
      </w:r>
      <w:r w:rsidR="00705C26" w:rsidRPr="00705C26">
        <w:rPr>
          <w:rFonts w:cs="Times New Roman"/>
        </w:rPr>
        <w:t>Je nutné počítat s poplatky.</w:t>
      </w:r>
    </w:p>
    <w:p w14:paraId="73C88906" w14:textId="77777777" w:rsidR="00FB6191" w:rsidRDefault="00FB6191" w:rsidP="00094CF6">
      <w:pPr>
        <w:tabs>
          <w:tab w:val="left" w:pos="8647"/>
        </w:tabs>
        <w:spacing w:after="240"/>
        <w:ind w:left="142" w:right="283"/>
        <w:jc w:val="both"/>
        <w:rPr>
          <w:rFonts w:cs="Times New Roman"/>
        </w:rPr>
      </w:pPr>
      <w:r w:rsidRPr="00FB6191">
        <w:rPr>
          <w:rFonts w:cs="Times New Roman"/>
          <w:b/>
          <w:bCs/>
        </w:rPr>
        <w:t xml:space="preserve">d) Spoření do drahých kovů </w:t>
      </w:r>
      <w:r w:rsidRPr="00FB6191">
        <w:rPr>
          <w:rFonts w:cs="Times New Roman"/>
        </w:rPr>
        <w:t>–</w:t>
      </w:r>
      <w:r w:rsidRPr="00FB6191">
        <w:rPr>
          <w:rFonts w:cs="Times New Roman"/>
          <w:b/>
          <w:bCs/>
        </w:rPr>
        <w:t xml:space="preserve"> </w:t>
      </w:r>
      <w:r w:rsidRPr="00FB6191">
        <w:rPr>
          <w:rFonts w:cs="Times New Roman"/>
        </w:rPr>
        <w:t>pravidelnými měsíčními splátkami klient postupně buduje zásobu příslušného kovu. Až dosáhne tato částka určité výše, vymění peníze za příslušný kus zlata (stříbra). Je nutné počítat s poplatky.</w:t>
      </w:r>
      <w:r>
        <w:rPr>
          <w:rFonts w:cs="Times New Roman"/>
        </w:rPr>
        <w:t xml:space="preserve"> </w:t>
      </w:r>
    </w:p>
    <w:p w14:paraId="7A327445" w14:textId="77777777" w:rsidR="00FB6191" w:rsidRDefault="00FB6191" w:rsidP="00094CF6">
      <w:pPr>
        <w:tabs>
          <w:tab w:val="left" w:pos="8647"/>
        </w:tabs>
        <w:spacing w:after="240"/>
        <w:ind w:left="142" w:right="283"/>
        <w:jc w:val="both"/>
        <w:rPr>
          <w:rFonts w:cs="Times New Roman"/>
        </w:rPr>
      </w:pPr>
      <w:r w:rsidRPr="00FB6191">
        <w:rPr>
          <w:rFonts w:cs="Times New Roman"/>
          <w:b/>
          <w:bCs/>
        </w:rPr>
        <w:t>E</w:t>
      </w:r>
      <w:r>
        <w:rPr>
          <w:rFonts w:cs="Times New Roman"/>
          <w:b/>
          <w:bCs/>
        </w:rPr>
        <w:t xml:space="preserve">TF </w:t>
      </w:r>
      <w:r w:rsidRPr="00FB6191">
        <w:rPr>
          <w:rFonts w:cs="Times New Roman"/>
          <w:b/>
          <w:bCs/>
        </w:rPr>
        <w:t xml:space="preserve">fond </w:t>
      </w:r>
      <w:r w:rsidRPr="00FB6191">
        <w:rPr>
          <w:rFonts w:eastAsiaTheme="minorEastAsia" w:cs="Times New Roman"/>
        </w:rPr>
        <w:t xml:space="preserve">investující do zlata je burzovně obchodovaný fond, jehož cílem je kopírovat vývoj ceny zlata. </w:t>
      </w:r>
      <w:r w:rsidRPr="00FB6191">
        <w:rPr>
          <w:rFonts w:cs="Times New Roman"/>
        </w:rPr>
        <w:t>Jednoduše řečeno: klient si koupí „akcii“ fondu a její hodnota se mění podle toho, jak roste nebo klesá cena zlata.</w:t>
      </w:r>
    </w:p>
    <w:p w14:paraId="127B34FE" w14:textId="77777777" w:rsidR="00FB6191" w:rsidRDefault="00FB6191" w:rsidP="00094CF6">
      <w:pPr>
        <w:tabs>
          <w:tab w:val="left" w:pos="8647"/>
        </w:tabs>
        <w:spacing w:after="240"/>
        <w:ind w:left="142" w:right="283"/>
        <w:jc w:val="both"/>
        <w:rPr>
          <w:rFonts w:cs="Times New Roman"/>
        </w:rPr>
      </w:pPr>
      <w:proofErr w:type="spellStart"/>
      <w:r w:rsidRPr="00FB6191">
        <w:rPr>
          <w:rFonts w:cs="Times New Roman"/>
          <w:b/>
          <w:bCs/>
        </w:rPr>
        <w:t>Tezaurační</w:t>
      </w:r>
      <w:proofErr w:type="spellEnd"/>
      <w:r w:rsidRPr="00FB6191">
        <w:rPr>
          <w:rFonts w:cs="Times New Roman"/>
          <w:b/>
          <w:bCs/>
        </w:rPr>
        <w:t xml:space="preserve"> mince</w:t>
      </w:r>
      <w:r w:rsidRPr="00FB6191">
        <w:rPr>
          <w:rFonts w:cs="Times New Roman"/>
        </w:rPr>
        <w:t xml:space="preserve"> </w:t>
      </w:r>
      <w:r w:rsidRPr="00FB6191">
        <w:rPr>
          <w:rFonts w:eastAsiaTheme="minorEastAsia" w:cs="Times New Roman"/>
        </w:rPr>
        <w:t>se kupuje především jako forma investice a slouží k uchování hodnoty.</w:t>
      </w:r>
      <w:r w:rsidRPr="00FB6191">
        <w:rPr>
          <w:rFonts w:cs="Times New Roman"/>
        </w:rPr>
        <w:t xml:space="preserve"> </w:t>
      </w:r>
    </w:p>
    <w:p w14:paraId="7772287C" w14:textId="06716432" w:rsidR="00FB6191" w:rsidRDefault="00FB6191" w:rsidP="00094CF6">
      <w:pPr>
        <w:tabs>
          <w:tab w:val="left" w:pos="8647"/>
        </w:tabs>
        <w:spacing w:after="240"/>
        <w:ind w:left="142" w:right="283"/>
        <w:jc w:val="both"/>
        <w:rPr>
          <w:rFonts w:cs="Times New Roman"/>
        </w:rPr>
      </w:pPr>
      <w:r w:rsidRPr="00FB6191">
        <w:rPr>
          <w:rFonts w:cs="Times New Roman"/>
          <w:b/>
          <w:bCs/>
        </w:rPr>
        <w:t xml:space="preserve">Spread </w:t>
      </w:r>
      <w:r w:rsidRPr="00FB6191">
        <w:rPr>
          <w:rFonts w:cs="Times New Roman"/>
        </w:rPr>
        <w:t xml:space="preserve">– marže obchodníka. Je to rozdíl mezi nákupní a prodejní cenou, může být </w:t>
      </w:r>
      <w:r w:rsidR="00094CF6">
        <w:rPr>
          <w:rFonts w:cs="Times New Roman"/>
        </w:rPr>
        <w:br/>
      </w:r>
      <w:r w:rsidRPr="00FB6191">
        <w:rPr>
          <w:rFonts w:cs="Times New Roman"/>
        </w:rPr>
        <w:t>6–20 %.</w:t>
      </w:r>
    </w:p>
    <w:p w14:paraId="7124BE06" w14:textId="73ED736E" w:rsidR="005E1D68" w:rsidRPr="005E1D68" w:rsidRDefault="00FB6191" w:rsidP="00094CF6">
      <w:pPr>
        <w:tabs>
          <w:tab w:val="left" w:pos="8647"/>
        </w:tabs>
        <w:spacing w:after="240"/>
        <w:ind w:left="142" w:right="283"/>
        <w:jc w:val="both"/>
        <w:rPr>
          <w:rFonts w:cs="Times New Roman"/>
        </w:rPr>
      </w:pPr>
      <w:r w:rsidRPr="00FB6191">
        <w:rPr>
          <w:rFonts w:cs="Times New Roman"/>
          <w:b/>
          <w:bCs/>
        </w:rPr>
        <w:t>Uchovatel hodnoty</w:t>
      </w:r>
      <w:r w:rsidRPr="00FB6191">
        <w:rPr>
          <w:rFonts w:cs="Times New Roman"/>
        </w:rPr>
        <w:t xml:space="preserve"> – v dobách krize se lidé upínají především ke zlatu. Dlouhodobě je investice do zlata ochranou proti inflaci.</w:t>
      </w:r>
    </w:p>
    <w:p w14:paraId="5A958DD4" w14:textId="77777777" w:rsidR="002D66AC" w:rsidRDefault="002D66AC" w:rsidP="005E1D68">
      <w:pPr>
        <w:rPr>
          <w:rFonts w:eastAsia="Aptos" w:cs="Times New Roman"/>
          <w:b/>
          <w:bCs/>
        </w:rPr>
      </w:pPr>
    </w:p>
    <w:p w14:paraId="107DADBE" w14:textId="77777777" w:rsidR="003D33D8" w:rsidRDefault="003D33D8" w:rsidP="005E1D68">
      <w:pPr>
        <w:rPr>
          <w:rFonts w:eastAsia="Aptos" w:cs="Times New Roman"/>
          <w:b/>
          <w:bCs/>
        </w:rPr>
      </w:pPr>
    </w:p>
    <w:p w14:paraId="62E91DD8" w14:textId="77777777" w:rsidR="003D33D8" w:rsidRDefault="003D33D8" w:rsidP="005E1D68">
      <w:pPr>
        <w:rPr>
          <w:rFonts w:eastAsia="Aptos" w:cs="Times New Roman"/>
          <w:b/>
          <w:bCs/>
        </w:rPr>
      </w:pPr>
    </w:p>
    <w:p w14:paraId="1A3DA33B" w14:textId="77777777" w:rsidR="003D33D8" w:rsidRDefault="003D33D8" w:rsidP="005E1D68">
      <w:pPr>
        <w:rPr>
          <w:rFonts w:eastAsia="Aptos" w:cs="Times New Roman"/>
          <w:b/>
          <w:bCs/>
        </w:rPr>
      </w:pPr>
    </w:p>
    <w:p w14:paraId="60D86FAC" w14:textId="77777777" w:rsidR="003D33D8" w:rsidRPr="005E1D68" w:rsidRDefault="003D33D8" w:rsidP="005E1D68">
      <w:pPr>
        <w:rPr>
          <w:rFonts w:eastAsia="Aptos" w:cs="Times New Roman"/>
          <w:b/>
          <w:bCs/>
        </w:rPr>
      </w:pPr>
    </w:p>
    <w:p w14:paraId="6D55396B" w14:textId="3412E70B" w:rsidR="00FB6191" w:rsidRDefault="002D66AC" w:rsidP="00FB6191">
      <w:pPr>
        <w:spacing w:after="240"/>
        <w:rPr>
          <w:rFonts w:eastAsia="Aptos" w:cs="Times New Roman"/>
          <w:b/>
          <w:bCs/>
          <w:color w:val="0073CF"/>
          <w:sz w:val="28"/>
          <w:szCs w:val="28"/>
        </w:rPr>
      </w:pPr>
      <w:r w:rsidRPr="00FB6191">
        <w:rPr>
          <w:rFonts w:eastAsia="Aptos" w:cs="Arial"/>
          <w:noProof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8E11072" wp14:editId="20D5D95D">
                <wp:simplePos x="0" y="0"/>
                <wp:positionH relativeFrom="column">
                  <wp:posOffset>5080</wp:posOffset>
                </wp:positionH>
                <wp:positionV relativeFrom="paragraph">
                  <wp:posOffset>481965</wp:posOffset>
                </wp:positionV>
                <wp:extent cx="5762625" cy="865909"/>
                <wp:effectExtent l="0" t="0" r="9525" b="0"/>
                <wp:wrapNone/>
                <wp:docPr id="2002107772" name="Obdélník: se zakulacenými roh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2625" cy="865909"/>
                        </a:xfrm>
                        <a:prstGeom prst="roundRect">
                          <a:avLst>
                            <a:gd name="adj" fmla="val 7906"/>
                          </a:avLst>
                        </a:prstGeom>
                        <a:solidFill>
                          <a:srgbClr val="E8E8E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7F04EF7" w14:textId="77777777" w:rsidR="00FB6191" w:rsidRPr="00FB6191" w:rsidRDefault="00FB6191" w:rsidP="00FB6191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E11072" id="Obdélník: se zakulacenými rohy 1" o:spid="_x0000_s1026" style="position:absolute;margin-left:.4pt;margin-top:37.95pt;width:453.75pt;height:68.2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1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" fillcolor="#e8e8e8" stroked="f" strokeweight="1pt">
                <v:stroke joinstyle="miter"/>
                <v:textbox>
                  <w:txbxContent>
                    <w:p w14:paraId="57F04EF7" w14:textId="77777777" w:rsidR="00FB6191" w:rsidRPr="00FB6191" w:rsidRDefault="00FB6191" w:rsidP="00FB6191">
                      <w:pPr>
                        <w:jc w:val="center"/>
                        <w:rPr>
                          <w:color w:val="00000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FB6191">
        <w:rPr>
          <w:rFonts w:eastAsia="Aptos" w:cs="Arial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AE150A9" wp14:editId="1FE4400C">
                <wp:simplePos x="0" y="0"/>
                <wp:positionH relativeFrom="column">
                  <wp:posOffset>335915</wp:posOffset>
                </wp:positionH>
                <wp:positionV relativeFrom="paragraph">
                  <wp:posOffset>424353</wp:posOffset>
                </wp:positionV>
                <wp:extent cx="4326890" cy="618067"/>
                <wp:effectExtent l="0" t="0" r="0" b="0"/>
                <wp:wrapNone/>
                <wp:docPr id="1007319387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6890" cy="6180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3FFA7E" w14:textId="186C43DD" w:rsidR="00FB6191" w:rsidRDefault="002D66AC" w:rsidP="002D66AC">
                            <w:pPr>
                              <w:spacing w:before="120" w:line="360" w:lineRule="auto"/>
                              <w:rPr>
                                <w:rStyle w:val="Hypertextovodkaz1"/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 w:rsidRPr="002D66AC">
                              <w:rPr>
                                <w:rFonts w:cs="Times New Roman"/>
                                <w:b/>
                                <w:bCs/>
                              </w:rPr>
                              <w:t xml:space="preserve">VIDEO: </w:t>
                            </w:r>
                            <w:r w:rsidRPr="002D66AC">
                              <w:rPr>
                                <w:b/>
                                <w:bCs/>
                              </w:rPr>
                              <w:t>V</w:t>
                            </w:r>
                            <w:r w:rsidRPr="558E08F6">
                              <w:rPr>
                                <w:b/>
                                <w:bCs/>
                              </w:rPr>
                              <w:t>ýroba mincí a medailí v České mincovně</w:t>
                            </w:r>
                            <w:r>
                              <w:t xml:space="preserve"> </w:t>
                            </w:r>
                            <w:hyperlink r:id="rId9" w:history="1">
                              <w:r w:rsidRPr="002D66AC">
                                <w:rPr>
                                  <w:rStyle w:val="Hypertextovodkaz"/>
                                  <w:sz w:val="18"/>
                                  <w:szCs w:val="18"/>
                                </w:rPr>
                                <w:t>https://www.youtube.com/watch?v=18HrhL9zgZE&amp;t=24s</w:t>
                              </w:r>
                            </w:hyperlink>
                            <w:r w:rsidRPr="002D66A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B6191" w:rsidRPr="002D66AC">
                              <w:rPr>
                                <w:rFonts w:eastAsia="Aptos" w:cs="Times New Roman"/>
                                <w:sz w:val="12"/>
                                <w:szCs w:val="12"/>
                              </w:rPr>
                              <w:t xml:space="preserve">    </w:t>
                            </w:r>
                            <w:r w:rsidR="00FB6191" w:rsidRPr="002D66AC">
                              <w:rPr>
                                <w:rFonts w:eastAsia="Aptos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53795929" w14:textId="77777777" w:rsidR="00FB6191" w:rsidRPr="00FB6191" w:rsidRDefault="00FB6191" w:rsidP="00FB6191">
                            <w:pPr>
                              <w:spacing w:before="120"/>
                              <w:rPr>
                                <w:b/>
                                <w:bCs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E150A9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7" type="#_x0000_t202" style="position:absolute;margin-left:26.45pt;margin-top:33.4pt;width:340.7pt;height:48.6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" filled="f" stroked="f" strokeweight=".5pt">
                <v:textbox>
                  <w:txbxContent>
                    <w:p w14:paraId="0A3FFA7E" w14:textId="186C43DD" w:rsidR="00FB6191" w:rsidRDefault="002D66AC" w:rsidP="002D66AC">
                      <w:pPr>
                        <w:spacing w:before="120" w:line="360" w:lineRule="auto"/>
                        <w:rPr>
                          <w:rStyle w:val="Hypertextovodkaz1"/>
                          <w:rFonts w:cs="Times New Roman"/>
                          <w:sz w:val="18"/>
                          <w:szCs w:val="18"/>
                        </w:rPr>
                      </w:pPr>
                      <w:r w:rsidRPr="002D66AC">
                        <w:rPr>
                          <w:rFonts w:cs="Times New Roman"/>
                          <w:b/>
                          <w:bCs/>
                        </w:rPr>
                        <w:t xml:space="preserve">VIDEO: </w:t>
                      </w:r>
                      <w:r w:rsidRPr="002D66AC">
                        <w:rPr>
                          <w:b/>
                          <w:bCs/>
                        </w:rPr>
                        <w:t>V</w:t>
                      </w:r>
                      <w:r w:rsidRPr="558E08F6">
                        <w:rPr>
                          <w:b/>
                          <w:bCs/>
                        </w:rPr>
                        <w:t>ýroba mincí a medailí v České mincovně</w:t>
                      </w:r>
                      <w:r>
                        <w:t xml:space="preserve"> </w:t>
                      </w:r>
                      <w:hyperlink r:id="rId10" w:history="1">
                        <w:r w:rsidRPr="002D66AC">
                          <w:rPr>
                            <w:rStyle w:val="Hypertextovodkaz"/>
                            <w:sz w:val="18"/>
                            <w:szCs w:val="18"/>
                          </w:rPr>
                          <w:t>https://www.youtube.com/watch?v=18HrhL9zgZE&amp;t=24s</w:t>
                        </w:r>
                      </w:hyperlink>
                      <w:r w:rsidRPr="002D66AC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FB6191" w:rsidRPr="002D66AC">
                        <w:rPr>
                          <w:rFonts w:eastAsia="Aptos" w:cs="Times New Roman"/>
                          <w:sz w:val="12"/>
                          <w:szCs w:val="12"/>
                        </w:rPr>
                        <w:t xml:space="preserve">    </w:t>
                      </w:r>
                      <w:r w:rsidR="00FB6191" w:rsidRPr="002D66AC">
                        <w:rPr>
                          <w:rFonts w:eastAsia="Aptos" w:cs="Times New Roman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53795929" w14:textId="77777777" w:rsidR="00FB6191" w:rsidRPr="00FB6191" w:rsidRDefault="00FB6191" w:rsidP="00FB6191">
                      <w:pPr>
                        <w:spacing w:before="120"/>
                        <w:rPr>
                          <w:b/>
                          <w:bCs/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E1D68" w:rsidRPr="00732CC9">
        <w:rPr>
          <w:rFonts w:ascii="Lato" w:eastAsia="Aptos" w:hAnsi="Lato" w:cs="Cambria Math"/>
          <w:b/>
          <w:bCs/>
          <w:color w:val="0073CF"/>
          <w:sz w:val="40"/>
          <w:szCs w:val="40"/>
        </w:rPr>
        <w:t>❶</w:t>
      </w:r>
      <w:r w:rsidR="005E1D68" w:rsidRPr="00732CC9">
        <w:rPr>
          <w:rFonts w:eastAsia="Aptos" w:cs="Times New Roman"/>
          <w:b/>
          <w:bCs/>
          <w:color w:val="0073CF"/>
        </w:rPr>
        <w:t xml:space="preserve"> </w:t>
      </w:r>
      <w:r w:rsidR="00FB6191">
        <w:rPr>
          <w:rFonts w:eastAsia="Aptos" w:cs="Times New Roman"/>
          <w:b/>
          <w:bCs/>
          <w:color w:val="0073CF"/>
          <w:sz w:val="28"/>
          <w:szCs w:val="28"/>
        </w:rPr>
        <w:t>Výroba mincí</w:t>
      </w:r>
    </w:p>
    <w:p w14:paraId="5B0DEE71" w14:textId="55061278" w:rsidR="003D33D8" w:rsidRDefault="003D33D8" w:rsidP="00FB6191">
      <w:pPr>
        <w:spacing w:after="240"/>
        <w:rPr>
          <w:rFonts w:eastAsia="Aptos" w:cs="Times New Roman"/>
          <w:b/>
          <w:bCs/>
          <w:color w:val="0073CF"/>
          <w:sz w:val="28"/>
          <w:szCs w:val="28"/>
        </w:rPr>
      </w:pPr>
      <w:r w:rsidRPr="00F40663">
        <w:rPr>
          <w:b/>
          <w:bCs/>
          <w:noProof/>
        </w:rPr>
        <w:drawing>
          <wp:anchor distT="0" distB="0" distL="114300" distR="114300" simplePos="0" relativeHeight="251658244" behindDoc="0" locked="0" layoutInCell="1" allowOverlap="1" wp14:anchorId="39A094DE" wp14:editId="11868C17">
            <wp:simplePos x="0" y="0"/>
            <wp:positionH relativeFrom="margin">
              <wp:posOffset>4994275</wp:posOffset>
            </wp:positionH>
            <wp:positionV relativeFrom="paragraph">
              <wp:posOffset>66040</wp:posOffset>
            </wp:positionV>
            <wp:extent cx="709449" cy="709449"/>
            <wp:effectExtent l="0" t="0" r="0" b="0"/>
            <wp:wrapNone/>
            <wp:docPr id="788771922" name="Obrázek 1" descr="Obsah obrázku snímek obrazovky, Grafika, design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771922" name="Obrázek 1" descr="Obsah obrázku snímek obrazovky, Grafika, design&#10;&#10;Popis byl vytvořen automaticky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449" cy="7094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none"/>
        </w:rPr>
        <w:drawing>
          <wp:anchor distT="0" distB="0" distL="114300" distR="114300" simplePos="0" relativeHeight="251658243" behindDoc="0" locked="0" layoutInCell="1" allowOverlap="1" wp14:anchorId="42D9FA1D" wp14:editId="78914558">
            <wp:simplePos x="0" y="0"/>
            <wp:positionH relativeFrom="column">
              <wp:posOffset>20955</wp:posOffset>
            </wp:positionH>
            <wp:positionV relativeFrom="paragraph">
              <wp:posOffset>9525</wp:posOffset>
            </wp:positionV>
            <wp:extent cx="327660" cy="288290"/>
            <wp:effectExtent l="0" t="0" r="0" b="0"/>
            <wp:wrapNone/>
            <wp:docPr id="2046294432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294432" name="Obrázek 20"/>
                    <pic:cNvPicPr>
                      <a:picLocks noChangeAspect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8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288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9C3BD96" w14:textId="2C0BD626" w:rsidR="003D33D8" w:rsidRDefault="003D33D8" w:rsidP="00FB6191">
      <w:pPr>
        <w:spacing w:after="240"/>
        <w:rPr>
          <w:rFonts w:eastAsia="Aptos" w:cs="Times New Roman"/>
          <w:b/>
          <w:bCs/>
          <w:color w:val="0073CF"/>
          <w:sz w:val="28"/>
          <w:szCs w:val="28"/>
        </w:rPr>
      </w:pPr>
    </w:p>
    <w:p w14:paraId="4950054F" w14:textId="764876E4" w:rsidR="00FB6191" w:rsidRPr="005E1D68" w:rsidRDefault="00FB6191" w:rsidP="005E1D68">
      <w:pPr>
        <w:spacing w:after="240"/>
        <w:rPr>
          <w:rFonts w:eastAsia="Aptos" w:cs="Times New Roman"/>
          <w:b/>
          <w:bCs/>
          <w:color w:val="0073CF"/>
          <w:sz w:val="28"/>
          <w:szCs w:val="28"/>
        </w:rPr>
      </w:pPr>
    </w:p>
    <w:p w14:paraId="510861E7" w14:textId="606E1193" w:rsidR="002D66AC" w:rsidRDefault="002D66AC">
      <w:pPr>
        <w:rPr>
          <w:rFonts w:eastAsia="Aptos" w:cs="Times New Roman"/>
          <w:b/>
          <w:bCs/>
          <w:color w:val="0073CF"/>
          <w:sz w:val="28"/>
          <w:szCs w:val="28"/>
        </w:rPr>
      </w:pPr>
      <w:r w:rsidRPr="00732CC9">
        <w:rPr>
          <w:rFonts w:ascii="Lato" w:eastAsia="Aptos" w:hAnsi="Lato" w:cs="Cambria Math"/>
          <w:color w:val="0073CF"/>
          <w:sz w:val="40"/>
          <w:szCs w:val="40"/>
        </w:rPr>
        <w:t>❷</w:t>
      </w:r>
      <w:r w:rsidRPr="00732CC9">
        <w:rPr>
          <w:rFonts w:eastAsia="Aptos" w:cs="Times New Roman"/>
          <w:color w:val="0073CF"/>
        </w:rPr>
        <w:t xml:space="preserve"> </w:t>
      </w:r>
      <w:r>
        <w:rPr>
          <w:rFonts w:eastAsia="Aptos" w:cs="Times New Roman"/>
          <w:b/>
          <w:bCs/>
          <w:color w:val="0073CF"/>
          <w:sz w:val="28"/>
          <w:szCs w:val="28"/>
        </w:rPr>
        <w:t>Padělání</w:t>
      </w:r>
    </w:p>
    <w:p w14:paraId="5FD004BB" w14:textId="221EA5A1" w:rsidR="002D66AC" w:rsidRPr="002D66AC" w:rsidRDefault="002D66AC" w:rsidP="00D477F7">
      <w:pPr>
        <w:spacing w:after="120"/>
        <w:rPr>
          <w:b/>
          <w:bCs/>
        </w:rPr>
      </w:pPr>
      <w:r w:rsidRPr="002D66AC">
        <w:t xml:space="preserve">Drahé kovy, především zlato, se často padělají. </w:t>
      </w:r>
    </w:p>
    <w:p w14:paraId="4A526648" w14:textId="77777777" w:rsidR="002D66AC" w:rsidRPr="002D66AC" w:rsidRDefault="002D66AC" w:rsidP="0024286A">
      <w:pPr>
        <w:spacing w:after="120"/>
        <w:rPr>
          <w:b/>
          <w:bCs/>
        </w:rPr>
      </w:pPr>
      <w:r w:rsidRPr="002D66AC">
        <w:rPr>
          <w:b/>
          <w:bCs/>
        </w:rPr>
        <w:t xml:space="preserve">Základní znaky u zlata: </w:t>
      </w:r>
    </w:p>
    <w:p w14:paraId="562AA4A8" w14:textId="77777777" w:rsidR="002D66AC" w:rsidRPr="002D66AC" w:rsidRDefault="002D66AC" w:rsidP="002D66AC">
      <w:pPr>
        <w:numPr>
          <w:ilvl w:val="0"/>
          <w:numId w:val="1"/>
        </w:numPr>
      </w:pPr>
      <w:r w:rsidRPr="002D66AC">
        <w:t xml:space="preserve">ryzost (např. 999,9 / 24 </w:t>
      </w:r>
      <w:proofErr w:type="spellStart"/>
      <w:r w:rsidRPr="002D66AC">
        <w:t>kt</w:t>
      </w:r>
      <w:proofErr w:type="spellEnd"/>
      <w:r w:rsidRPr="002D66AC">
        <w:t>)</w:t>
      </w:r>
    </w:p>
    <w:p w14:paraId="3CFBAC54" w14:textId="77777777" w:rsidR="002D66AC" w:rsidRPr="002D66AC" w:rsidRDefault="002D66AC" w:rsidP="002D66AC">
      <w:pPr>
        <w:numPr>
          <w:ilvl w:val="0"/>
          <w:numId w:val="1"/>
        </w:numPr>
      </w:pPr>
      <w:r w:rsidRPr="002D66AC">
        <w:t>hmotnost (např. 1 oz = 31,1 g)</w:t>
      </w:r>
    </w:p>
    <w:p w14:paraId="1E0EF08E" w14:textId="77777777" w:rsidR="002D66AC" w:rsidRPr="002D66AC" w:rsidRDefault="002D66AC" w:rsidP="002D66AC">
      <w:pPr>
        <w:numPr>
          <w:ilvl w:val="0"/>
          <w:numId w:val="1"/>
        </w:numPr>
      </w:pPr>
      <w:proofErr w:type="spellStart"/>
      <w:r w:rsidRPr="002D66AC">
        <w:rPr>
          <w:lang w:val="en-US"/>
        </w:rPr>
        <w:t>ověřený</w:t>
      </w:r>
      <w:proofErr w:type="spellEnd"/>
      <w:r w:rsidRPr="002D66AC">
        <w:rPr>
          <w:lang w:val="en-US"/>
        </w:rPr>
        <w:t xml:space="preserve"> </w:t>
      </w:r>
      <w:proofErr w:type="spellStart"/>
      <w:r w:rsidRPr="002D66AC">
        <w:rPr>
          <w:lang w:val="en-US"/>
        </w:rPr>
        <w:t>výrobce</w:t>
      </w:r>
      <w:proofErr w:type="spellEnd"/>
      <w:r w:rsidRPr="002D66AC">
        <w:rPr>
          <w:lang w:val="en-US"/>
        </w:rPr>
        <w:t xml:space="preserve"> (</w:t>
      </w:r>
      <w:proofErr w:type="spellStart"/>
      <w:r w:rsidRPr="002D66AC">
        <w:rPr>
          <w:lang w:val="en-US"/>
        </w:rPr>
        <w:t>Argor</w:t>
      </w:r>
      <w:proofErr w:type="spellEnd"/>
      <w:r w:rsidRPr="002D66AC">
        <w:rPr>
          <w:lang w:val="en-US"/>
        </w:rPr>
        <w:t>-Heraeus, PAMP, The Royal Mint</w:t>
      </w:r>
      <w:r w:rsidRPr="002D66AC">
        <w:rPr>
          <w:b/>
          <w:bCs/>
          <w:lang w:val="en-US"/>
        </w:rPr>
        <w:t xml:space="preserve"> </w:t>
      </w:r>
      <w:r w:rsidRPr="002D66AC">
        <w:rPr>
          <w:lang w:val="en-US"/>
        </w:rPr>
        <w:t>…)</w:t>
      </w:r>
    </w:p>
    <w:p w14:paraId="3E2F297D" w14:textId="77777777" w:rsidR="002D66AC" w:rsidRPr="002D66AC" w:rsidRDefault="002D66AC" w:rsidP="002D66AC">
      <w:pPr>
        <w:numPr>
          <w:ilvl w:val="0"/>
          <w:numId w:val="1"/>
        </w:numPr>
      </w:pPr>
      <w:r w:rsidRPr="002D66AC">
        <w:t xml:space="preserve">slitky mají sériové číslo </w:t>
      </w:r>
    </w:p>
    <w:p w14:paraId="32577934" w14:textId="09162C90" w:rsidR="002D66AC" w:rsidRPr="002D66AC" w:rsidRDefault="002D66AC" w:rsidP="002D66AC">
      <w:pPr>
        <w:numPr>
          <w:ilvl w:val="0"/>
          <w:numId w:val="1"/>
        </w:numPr>
      </w:pPr>
      <w:r w:rsidRPr="002D66AC">
        <w:t>zataveno v bezpečnostní fólii</w:t>
      </w:r>
    </w:p>
    <w:p w14:paraId="60D17CBB" w14:textId="77777777" w:rsidR="002D66AC" w:rsidRPr="002D66AC" w:rsidRDefault="002D66AC" w:rsidP="002D66AC">
      <w:pPr>
        <w:numPr>
          <w:ilvl w:val="0"/>
          <w:numId w:val="1"/>
        </w:numPr>
      </w:pPr>
      <w:r w:rsidRPr="002D66AC">
        <w:rPr>
          <w:b/>
          <w:bCs/>
        </w:rPr>
        <w:t xml:space="preserve">varování </w:t>
      </w:r>
      <w:r w:rsidRPr="002D66AC">
        <w:t xml:space="preserve">– rozmazané písmo, špatné logo nebo překlepy </w:t>
      </w:r>
    </w:p>
    <w:p w14:paraId="5FAAFEA7" w14:textId="77777777" w:rsidR="002D66AC" w:rsidRDefault="002D66AC" w:rsidP="002D66AC">
      <w:pPr>
        <w:numPr>
          <w:ilvl w:val="0"/>
          <w:numId w:val="1"/>
        </w:numPr>
      </w:pPr>
      <w:r w:rsidRPr="002D66AC">
        <w:t>test zlata kyselinou dusičnou – zlato se nezmění, nereaguje</w:t>
      </w:r>
    </w:p>
    <w:p w14:paraId="7BA60689" w14:textId="5294079C" w:rsidR="00D477F7" w:rsidRDefault="00D477F7" w:rsidP="00D477F7">
      <w:pPr>
        <w:spacing w:after="240"/>
      </w:pPr>
      <w:r w:rsidRPr="00FB6191">
        <w:rPr>
          <w:rFonts w:eastAsia="Aptos" w:cs="Arial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7737A833" wp14:editId="7EA0523E">
                <wp:simplePos x="0" y="0"/>
                <wp:positionH relativeFrom="column">
                  <wp:posOffset>-33020</wp:posOffset>
                </wp:positionH>
                <wp:positionV relativeFrom="paragraph">
                  <wp:posOffset>318135</wp:posOffset>
                </wp:positionV>
                <wp:extent cx="5753100" cy="3152775"/>
                <wp:effectExtent l="0" t="0" r="0" b="9525"/>
                <wp:wrapNone/>
                <wp:docPr id="2129049206" name="Obdélník: se zakulacenými roh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3100" cy="3152775"/>
                        </a:xfrm>
                        <a:prstGeom prst="roundRect">
                          <a:avLst>
                            <a:gd name="adj" fmla="val 2256"/>
                          </a:avLst>
                        </a:prstGeom>
                        <a:solidFill>
                          <a:srgbClr val="E8E8E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F67F0BC" w14:textId="77777777" w:rsidR="00D477F7" w:rsidRPr="00FB6191" w:rsidRDefault="00D477F7" w:rsidP="00D477F7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37A833" id="_x0000_s1028" style="position:absolute;margin-left:-2.6pt;margin-top:25.05pt;width:453pt;height:248.2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47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" fillcolor="#e8e8e8" stroked="f" strokeweight="1pt">
                <v:stroke joinstyle="miter"/>
                <v:textbox>
                  <w:txbxContent>
                    <w:p w14:paraId="5F67F0BC" w14:textId="77777777" w:rsidR="00D477F7" w:rsidRPr="00FB6191" w:rsidRDefault="00D477F7" w:rsidP="00D477F7">
                      <w:pPr>
                        <w:jc w:val="center"/>
                        <w:rPr>
                          <w:color w:val="00000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891D5E1" w14:textId="4161459B" w:rsidR="00D477F7" w:rsidRPr="00FB6191" w:rsidRDefault="008623BE" w:rsidP="00D477F7">
      <w:pPr>
        <w:spacing w:after="240"/>
        <w:rPr>
          <w:rFonts w:eastAsia="Aptos" w:cs="Times New Roman"/>
          <w:b/>
          <w:bCs/>
          <w:color w:val="0073CF"/>
          <w:sz w:val="28"/>
          <w:szCs w:val="28"/>
        </w:rPr>
      </w:pPr>
      <w:r w:rsidRPr="006B5823">
        <w:rPr>
          <w:noProof/>
        </w:rPr>
        <w:drawing>
          <wp:anchor distT="0" distB="0" distL="114300" distR="114300" simplePos="0" relativeHeight="251658248" behindDoc="0" locked="0" layoutInCell="1" allowOverlap="1" wp14:anchorId="33119F62" wp14:editId="7B68A751">
            <wp:simplePos x="0" y="0"/>
            <wp:positionH relativeFrom="column">
              <wp:posOffset>4864735</wp:posOffset>
            </wp:positionH>
            <wp:positionV relativeFrom="paragraph">
              <wp:posOffset>54610</wp:posOffset>
            </wp:positionV>
            <wp:extent cx="780393" cy="780393"/>
            <wp:effectExtent l="0" t="0" r="0" b="0"/>
            <wp:wrapNone/>
            <wp:docPr id="1164694813" name="Obrázek 1" descr="Obsah obrázku snímek obrazovky, Grafika, design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694813" name="Obrázek 1" descr="Obsah obrázku snímek obrazovky, Grafika, design&#10;&#10;Popis byl vytvořen automaticky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0393" cy="7803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77F7" w:rsidRPr="00FB6191">
        <w:rPr>
          <w:rFonts w:eastAsia="Aptos" w:cs="Arial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087D36C3" wp14:editId="639DAA48">
                <wp:simplePos x="0" y="0"/>
                <wp:positionH relativeFrom="column">
                  <wp:posOffset>291696</wp:posOffset>
                </wp:positionH>
                <wp:positionV relativeFrom="paragraph">
                  <wp:posOffset>23379</wp:posOffset>
                </wp:positionV>
                <wp:extent cx="4523105" cy="3207327"/>
                <wp:effectExtent l="0" t="0" r="0" b="0"/>
                <wp:wrapNone/>
                <wp:docPr id="503071444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3105" cy="32073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2E91FC" w14:textId="6DA3528D" w:rsidR="00D477F7" w:rsidRDefault="00D477F7" w:rsidP="00D477F7">
                            <w:pPr>
                              <w:spacing w:line="360" w:lineRule="auto"/>
                              <w:rPr>
                                <w:b/>
                                <w:bCs/>
                              </w:rPr>
                            </w:pPr>
                            <w:r w:rsidRPr="002D66AC">
                              <w:rPr>
                                <w:rFonts w:cs="Times New Roman"/>
                                <w:b/>
                                <w:bCs/>
                              </w:rPr>
                              <w:t xml:space="preserve">VIDEO: </w:t>
                            </w:r>
                            <w:r>
                              <w:rPr>
                                <w:b/>
                                <w:bCs/>
                              </w:rPr>
                              <w:t>Spektrometr</w:t>
                            </w:r>
                          </w:p>
                          <w:p w14:paraId="43F380E6" w14:textId="0A9F8E21" w:rsidR="00D477F7" w:rsidRPr="00D477F7" w:rsidRDefault="00D477F7" w:rsidP="00D477F7">
                            <w:pPr>
                              <w:spacing w:line="240" w:lineRule="auto"/>
                            </w:pPr>
                            <w:r>
                              <w:t>Vědecký přístroj, který</w:t>
                            </w:r>
                            <w:r w:rsidRPr="006B5823">
                              <w:t xml:space="preserve"> umožňuje analyzovat chemické složení materiálů</w:t>
                            </w:r>
                            <w:r>
                              <w:t>.</w:t>
                            </w:r>
                          </w:p>
                          <w:p w14:paraId="07E01B29" w14:textId="77777777" w:rsidR="004A5730" w:rsidRDefault="00D477F7" w:rsidP="00D477F7">
                            <w:pPr>
                              <w:spacing w:before="120" w:line="360" w:lineRule="auto"/>
                              <w:rPr>
                                <w:sz w:val="18"/>
                                <w:szCs w:val="18"/>
                              </w:rPr>
                            </w:pPr>
                            <w:hyperlink r:id="rId14" w:history="1">
                              <w:r w:rsidRPr="00B31E3F">
                                <w:rPr>
                                  <w:rStyle w:val="Hypertextovodkaz"/>
                                  <w:sz w:val="18"/>
                                  <w:szCs w:val="18"/>
                                </w:rPr>
                                <w:t>https://www.youtube.com/watch?v=BZTtCXRIz0A</w:t>
                              </w:r>
                            </w:hyperlink>
                          </w:p>
                          <w:p w14:paraId="3D7AAB17" w14:textId="77777777" w:rsidR="004A5730" w:rsidRDefault="004A5730" w:rsidP="004A5730">
                            <w:pPr>
                              <w:spacing w:line="360" w:lineRule="auto"/>
                              <w:rPr>
                                <w:rFonts w:cs="Times New Roman"/>
                                <w:b/>
                                <w:bCs/>
                              </w:rPr>
                            </w:pPr>
                          </w:p>
                          <w:p w14:paraId="60073EA8" w14:textId="7ACD9FDC" w:rsidR="004A5730" w:rsidRDefault="004A5730" w:rsidP="004A5730">
                            <w:pPr>
                              <w:spacing w:line="360" w:lineRule="auto"/>
                              <w:rPr>
                                <w:b/>
                                <w:bCs/>
                              </w:rPr>
                            </w:pPr>
                            <w:r w:rsidRPr="002D66AC">
                              <w:rPr>
                                <w:rFonts w:cs="Times New Roman"/>
                                <w:b/>
                                <w:bCs/>
                              </w:rPr>
                              <w:t xml:space="preserve">VIDEO: </w:t>
                            </w:r>
                            <w:r w:rsidRPr="00D477F7">
                              <w:rPr>
                                <w:b/>
                                <w:bCs/>
                              </w:rPr>
                              <w:t>Aplikace na ověření pravosti zlata</w:t>
                            </w:r>
                          </w:p>
                          <w:p w14:paraId="10FB9B56" w14:textId="77777777" w:rsidR="004A5730" w:rsidRPr="00D477F7" w:rsidRDefault="004A5730" w:rsidP="004A5730">
                            <w:pPr>
                              <w:spacing w:line="240" w:lineRule="auto"/>
                            </w:pPr>
                            <w:r w:rsidRPr="005D55AF">
                              <w:t>VERISCAN</w:t>
                            </w:r>
                            <w:r>
                              <w:t xml:space="preserve"> pro slitky PUMP</w:t>
                            </w:r>
                            <w:r w:rsidRPr="005D55AF">
                              <w:t>, METALOR CHECK</w:t>
                            </w:r>
                            <w:r>
                              <w:t xml:space="preserve"> pro slitky </w:t>
                            </w:r>
                            <w:proofErr w:type="spellStart"/>
                            <w:r>
                              <w:t>Metalor</w:t>
                            </w:r>
                            <w:proofErr w:type="spellEnd"/>
                            <w:r>
                              <w:t>.</w:t>
                            </w:r>
                          </w:p>
                          <w:p w14:paraId="44F64AE5" w14:textId="5F8FA5BA" w:rsidR="00D477F7" w:rsidRDefault="004A5730" w:rsidP="004A5730">
                            <w:pPr>
                              <w:spacing w:before="120" w:line="360" w:lineRule="auto"/>
                              <w:rPr>
                                <w:rFonts w:eastAsia="Aptos" w:cs="Times New Roman"/>
                                <w:sz w:val="18"/>
                                <w:szCs w:val="18"/>
                              </w:rPr>
                            </w:pPr>
                            <w:hyperlink r:id="rId15" w:history="1">
                              <w:r w:rsidRPr="00B31E3F">
                                <w:rPr>
                                  <w:rStyle w:val="Hypertextovodkaz"/>
                                  <w:sz w:val="18"/>
                                  <w:szCs w:val="18"/>
                                </w:rPr>
                                <w:t>https://www.youtube.com/watch?v=1vBeVzCP_zw</w:t>
                              </w:r>
                            </w:hyperlink>
                            <w:r w:rsidR="00D477F7" w:rsidRPr="002D66A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477F7" w:rsidRPr="002D66AC">
                              <w:rPr>
                                <w:rFonts w:eastAsia="Aptos" w:cs="Times New Roman"/>
                                <w:sz w:val="12"/>
                                <w:szCs w:val="12"/>
                              </w:rPr>
                              <w:t xml:space="preserve">    </w:t>
                            </w:r>
                            <w:r w:rsidR="00D477F7" w:rsidRPr="002D66AC">
                              <w:rPr>
                                <w:rFonts w:eastAsia="Aptos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6A6FC0B3" w14:textId="77777777" w:rsidR="004A5730" w:rsidRPr="004A5730" w:rsidRDefault="004A5730" w:rsidP="004A5730">
                            <w:pPr>
                              <w:spacing w:before="120" w:line="360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E4877BF" w14:textId="2281101D" w:rsidR="004A5730" w:rsidRDefault="008623BE" w:rsidP="004A5730">
                            <w:pPr>
                              <w:spacing w:line="360" w:lineRule="auto"/>
                            </w:pPr>
                            <w:r>
                              <w:t xml:space="preserve">Prohlédněte si tyto </w:t>
                            </w:r>
                            <w:r w:rsidRPr="00382D9C">
                              <w:t>bez</w:t>
                            </w:r>
                            <w:r w:rsidR="004A5730" w:rsidRPr="00382D9C">
                              <w:t>pečnostní prvky u</w:t>
                            </w:r>
                            <w:r w:rsidR="004A5730" w:rsidRPr="00CE4D8C">
                              <w:t xml:space="preserve"> </w:t>
                            </w:r>
                            <w:proofErr w:type="spellStart"/>
                            <w:r w:rsidR="004A5730" w:rsidRPr="00CE4D8C">
                              <w:t>The</w:t>
                            </w:r>
                            <w:proofErr w:type="spellEnd"/>
                            <w:r w:rsidR="004A5730" w:rsidRPr="00CE4D8C">
                              <w:t xml:space="preserve"> </w:t>
                            </w:r>
                            <w:proofErr w:type="spellStart"/>
                            <w:r w:rsidR="004A5730" w:rsidRPr="00CE4D8C">
                              <w:t>Royal</w:t>
                            </w:r>
                            <w:proofErr w:type="spellEnd"/>
                            <w:r w:rsidR="004A5730" w:rsidRPr="00CE4D8C">
                              <w:t xml:space="preserve"> </w:t>
                            </w:r>
                            <w:proofErr w:type="spellStart"/>
                            <w:r w:rsidR="004A5730" w:rsidRPr="00CE4D8C">
                              <w:t>Mint</w:t>
                            </w:r>
                            <w:proofErr w:type="spellEnd"/>
                            <w:r>
                              <w:t>.</w:t>
                            </w:r>
                          </w:p>
                          <w:p w14:paraId="5D67927B" w14:textId="12B96B5D" w:rsidR="008623BE" w:rsidRDefault="008623BE" w:rsidP="004A5730">
                            <w:pPr>
                              <w:spacing w:line="360" w:lineRule="auto"/>
                              <w:rPr>
                                <w:rStyle w:val="Hypertextovodkaz1"/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hyperlink r:id="rId16" w:history="1">
                              <w:r w:rsidRPr="00B31E3F">
                                <w:rPr>
                                  <w:rStyle w:val="Hypertextovodkaz"/>
                                  <w:sz w:val="18"/>
                                  <w:szCs w:val="18"/>
                                </w:rPr>
                                <w:t>https://www.royalmint.com/us/invest/silver-stackers/britannia-security-features-and-benefits/</w:t>
                              </w:r>
                            </w:hyperlink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7A41067" w14:textId="77777777" w:rsidR="00D477F7" w:rsidRPr="00FB6191" w:rsidRDefault="00D477F7" w:rsidP="00D477F7">
                            <w:pPr>
                              <w:spacing w:before="120"/>
                              <w:rPr>
                                <w:b/>
                                <w:bCs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D36C3" id="_x0000_s1029" type="#_x0000_t202" style="position:absolute;margin-left:22.95pt;margin-top:1.85pt;width:356.15pt;height:252.5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" filled="f" stroked="f" strokeweight=".5pt">
                <v:textbox>
                  <w:txbxContent>
                    <w:p w14:paraId="382E91FC" w14:textId="6DA3528D" w:rsidR="00D477F7" w:rsidRDefault="00D477F7" w:rsidP="00D477F7">
                      <w:pPr>
                        <w:spacing w:line="360" w:lineRule="auto"/>
                        <w:rPr>
                          <w:b/>
                          <w:bCs/>
                        </w:rPr>
                      </w:pPr>
                      <w:r w:rsidRPr="002D66AC">
                        <w:rPr>
                          <w:rFonts w:cs="Times New Roman"/>
                          <w:b/>
                          <w:bCs/>
                        </w:rPr>
                        <w:t xml:space="preserve">VIDEO: </w:t>
                      </w:r>
                      <w:r>
                        <w:rPr>
                          <w:b/>
                          <w:bCs/>
                        </w:rPr>
                        <w:t>Spektrometr</w:t>
                      </w:r>
                    </w:p>
                    <w:p w14:paraId="43F380E6" w14:textId="0A9F8E21" w:rsidR="00D477F7" w:rsidRPr="00D477F7" w:rsidRDefault="00D477F7" w:rsidP="00D477F7">
                      <w:pPr>
                        <w:spacing w:line="240" w:lineRule="auto"/>
                      </w:pPr>
                      <w:r>
                        <w:t>Vědecký přístroj, který</w:t>
                      </w:r>
                      <w:r w:rsidRPr="006B5823">
                        <w:t xml:space="preserve"> umožňuje analyzovat chemické složení materiálů</w:t>
                      </w:r>
                      <w:r>
                        <w:t>.</w:t>
                      </w:r>
                    </w:p>
                    <w:p w14:paraId="07E01B29" w14:textId="77777777" w:rsidR="004A5730" w:rsidRDefault="00D477F7" w:rsidP="00D477F7">
                      <w:pPr>
                        <w:spacing w:before="120" w:line="360" w:lineRule="auto"/>
                        <w:rPr>
                          <w:sz w:val="18"/>
                          <w:szCs w:val="18"/>
                        </w:rPr>
                      </w:pPr>
                      <w:hyperlink r:id="rId17" w:history="1">
                        <w:r w:rsidRPr="00B31E3F">
                          <w:rPr>
                            <w:rStyle w:val="Hypertextovodkaz"/>
                            <w:sz w:val="18"/>
                            <w:szCs w:val="18"/>
                          </w:rPr>
                          <w:t>https://www.youtube.com/watch?v=BZTtCXRIz0A</w:t>
                        </w:r>
                      </w:hyperlink>
                    </w:p>
                    <w:p w14:paraId="3D7AAB17" w14:textId="77777777" w:rsidR="004A5730" w:rsidRDefault="004A5730" w:rsidP="004A5730">
                      <w:pPr>
                        <w:spacing w:line="360" w:lineRule="auto"/>
                        <w:rPr>
                          <w:rFonts w:cs="Times New Roman"/>
                          <w:b/>
                          <w:bCs/>
                        </w:rPr>
                      </w:pPr>
                    </w:p>
                    <w:p w14:paraId="60073EA8" w14:textId="7ACD9FDC" w:rsidR="004A5730" w:rsidRDefault="004A5730" w:rsidP="004A5730">
                      <w:pPr>
                        <w:spacing w:line="360" w:lineRule="auto"/>
                        <w:rPr>
                          <w:b/>
                          <w:bCs/>
                        </w:rPr>
                      </w:pPr>
                      <w:r w:rsidRPr="002D66AC">
                        <w:rPr>
                          <w:rFonts w:cs="Times New Roman"/>
                          <w:b/>
                          <w:bCs/>
                        </w:rPr>
                        <w:t xml:space="preserve">VIDEO: </w:t>
                      </w:r>
                      <w:r w:rsidRPr="00D477F7">
                        <w:rPr>
                          <w:b/>
                          <w:bCs/>
                        </w:rPr>
                        <w:t>Aplikace na ověření pravosti zlata</w:t>
                      </w:r>
                    </w:p>
                    <w:p w14:paraId="10FB9B56" w14:textId="77777777" w:rsidR="004A5730" w:rsidRPr="00D477F7" w:rsidRDefault="004A5730" w:rsidP="004A5730">
                      <w:pPr>
                        <w:spacing w:line="240" w:lineRule="auto"/>
                      </w:pPr>
                      <w:r w:rsidRPr="005D55AF">
                        <w:t>VERISCAN</w:t>
                      </w:r>
                      <w:r>
                        <w:t xml:space="preserve"> pro slitky PUMP</w:t>
                      </w:r>
                      <w:r w:rsidRPr="005D55AF">
                        <w:t>, METALOR CHECK</w:t>
                      </w:r>
                      <w:r>
                        <w:t xml:space="preserve"> pro slitky </w:t>
                      </w:r>
                      <w:proofErr w:type="spellStart"/>
                      <w:r>
                        <w:t>Metalor</w:t>
                      </w:r>
                      <w:proofErr w:type="spellEnd"/>
                      <w:r>
                        <w:t>.</w:t>
                      </w:r>
                    </w:p>
                    <w:p w14:paraId="44F64AE5" w14:textId="5F8FA5BA" w:rsidR="00D477F7" w:rsidRDefault="004A5730" w:rsidP="004A5730">
                      <w:pPr>
                        <w:spacing w:before="120" w:line="360" w:lineRule="auto"/>
                        <w:rPr>
                          <w:rFonts w:eastAsia="Aptos" w:cs="Times New Roman"/>
                          <w:sz w:val="18"/>
                          <w:szCs w:val="18"/>
                        </w:rPr>
                      </w:pPr>
                      <w:hyperlink r:id="rId18" w:history="1">
                        <w:r w:rsidRPr="00B31E3F">
                          <w:rPr>
                            <w:rStyle w:val="Hypertextovodkaz"/>
                            <w:sz w:val="18"/>
                            <w:szCs w:val="18"/>
                          </w:rPr>
                          <w:t>https://www.youtube.com/watch?v=1vBeVzCP_zw</w:t>
                        </w:r>
                      </w:hyperlink>
                      <w:r w:rsidR="00D477F7" w:rsidRPr="002D66AC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D477F7" w:rsidRPr="002D66AC">
                        <w:rPr>
                          <w:rFonts w:eastAsia="Aptos" w:cs="Times New Roman"/>
                          <w:sz w:val="12"/>
                          <w:szCs w:val="12"/>
                        </w:rPr>
                        <w:t xml:space="preserve">    </w:t>
                      </w:r>
                      <w:r w:rsidR="00D477F7" w:rsidRPr="002D66AC">
                        <w:rPr>
                          <w:rFonts w:eastAsia="Aptos" w:cs="Times New Roman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6A6FC0B3" w14:textId="77777777" w:rsidR="004A5730" w:rsidRPr="004A5730" w:rsidRDefault="004A5730" w:rsidP="004A5730">
                      <w:pPr>
                        <w:spacing w:before="120" w:line="360" w:lineRule="auto"/>
                        <w:rPr>
                          <w:sz w:val="18"/>
                          <w:szCs w:val="18"/>
                        </w:rPr>
                      </w:pPr>
                    </w:p>
                    <w:p w14:paraId="5E4877BF" w14:textId="2281101D" w:rsidR="004A5730" w:rsidRDefault="008623BE" w:rsidP="004A5730">
                      <w:pPr>
                        <w:spacing w:line="360" w:lineRule="auto"/>
                      </w:pPr>
                      <w:r>
                        <w:t xml:space="preserve">Prohlédněte si tyto </w:t>
                      </w:r>
                      <w:r w:rsidRPr="00382D9C">
                        <w:t>bez</w:t>
                      </w:r>
                      <w:r w:rsidR="004A5730" w:rsidRPr="00382D9C">
                        <w:t>pečnostní prvky u</w:t>
                      </w:r>
                      <w:r w:rsidR="004A5730" w:rsidRPr="00CE4D8C">
                        <w:t xml:space="preserve"> </w:t>
                      </w:r>
                      <w:proofErr w:type="spellStart"/>
                      <w:r w:rsidR="004A5730" w:rsidRPr="00CE4D8C">
                        <w:t>The</w:t>
                      </w:r>
                      <w:proofErr w:type="spellEnd"/>
                      <w:r w:rsidR="004A5730" w:rsidRPr="00CE4D8C">
                        <w:t xml:space="preserve"> </w:t>
                      </w:r>
                      <w:proofErr w:type="spellStart"/>
                      <w:r w:rsidR="004A5730" w:rsidRPr="00CE4D8C">
                        <w:t>Royal</w:t>
                      </w:r>
                      <w:proofErr w:type="spellEnd"/>
                      <w:r w:rsidR="004A5730" w:rsidRPr="00CE4D8C">
                        <w:t xml:space="preserve"> </w:t>
                      </w:r>
                      <w:proofErr w:type="spellStart"/>
                      <w:r w:rsidR="004A5730" w:rsidRPr="00CE4D8C">
                        <w:t>Mint</w:t>
                      </w:r>
                      <w:proofErr w:type="spellEnd"/>
                      <w:r>
                        <w:t>.</w:t>
                      </w:r>
                    </w:p>
                    <w:p w14:paraId="5D67927B" w14:textId="12B96B5D" w:rsidR="008623BE" w:rsidRDefault="008623BE" w:rsidP="004A5730">
                      <w:pPr>
                        <w:spacing w:line="360" w:lineRule="auto"/>
                        <w:rPr>
                          <w:rStyle w:val="Hypertextovodkaz1"/>
                          <w:rFonts w:cs="Times New Roman"/>
                          <w:sz w:val="18"/>
                          <w:szCs w:val="18"/>
                        </w:rPr>
                      </w:pPr>
                      <w:hyperlink r:id="rId19" w:history="1">
                        <w:r w:rsidRPr="00B31E3F">
                          <w:rPr>
                            <w:rStyle w:val="Hypertextovodkaz"/>
                            <w:sz w:val="18"/>
                            <w:szCs w:val="18"/>
                          </w:rPr>
                          <w:t>https://www.royalmint.com/us/invest/silver-stackers/britannia-security-features-and-benefits/</w:t>
                        </w:r>
                      </w:hyperlink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37A41067" w14:textId="77777777" w:rsidR="00D477F7" w:rsidRPr="00FB6191" w:rsidRDefault="00D477F7" w:rsidP="00D477F7">
                      <w:pPr>
                        <w:spacing w:before="120"/>
                        <w:rPr>
                          <w:b/>
                          <w:bCs/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477F7">
        <w:rPr>
          <w:noProof/>
          <w14:ligatures w14:val="none"/>
        </w:rPr>
        <w:drawing>
          <wp:anchor distT="0" distB="0" distL="114300" distR="114300" simplePos="0" relativeHeight="251658247" behindDoc="0" locked="0" layoutInCell="1" allowOverlap="1" wp14:anchorId="161C0786" wp14:editId="3748EE92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27660" cy="288290"/>
            <wp:effectExtent l="0" t="0" r="0" b="0"/>
            <wp:wrapNone/>
            <wp:docPr id="484826201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294432" name="Obrázek 20"/>
                    <pic:cNvPicPr>
                      <a:picLocks noChangeAspect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8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288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DC705D6" w14:textId="09EAF6E3" w:rsidR="00D477F7" w:rsidRPr="005E1D68" w:rsidRDefault="00D477F7" w:rsidP="00D477F7">
      <w:pPr>
        <w:spacing w:after="240"/>
        <w:rPr>
          <w:rFonts w:eastAsia="Aptos" w:cs="Times New Roman"/>
          <w:b/>
          <w:bCs/>
          <w:color w:val="0073CF"/>
          <w:sz w:val="28"/>
          <w:szCs w:val="28"/>
        </w:rPr>
      </w:pPr>
    </w:p>
    <w:p w14:paraId="05F1FD10" w14:textId="77777777" w:rsidR="00D477F7" w:rsidRDefault="00D477F7" w:rsidP="00D477F7"/>
    <w:p w14:paraId="11362C26" w14:textId="30807328" w:rsidR="004A5730" w:rsidRDefault="004A5730" w:rsidP="00D477F7">
      <w:pPr>
        <w:spacing w:after="240"/>
      </w:pPr>
      <w:r w:rsidRPr="00872C49">
        <w:rPr>
          <w:noProof/>
        </w:rPr>
        <w:drawing>
          <wp:anchor distT="0" distB="0" distL="114300" distR="114300" simplePos="0" relativeHeight="251658250" behindDoc="0" locked="0" layoutInCell="1" allowOverlap="1" wp14:anchorId="09E08649" wp14:editId="6C2EF9D6">
            <wp:simplePos x="0" y="0"/>
            <wp:positionH relativeFrom="column">
              <wp:posOffset>4896485</wp:posOffset>
            </wp:positionH>
            <wp:positionV relativeFrom="paragraph">
              <wp:posOffset>131445</wp:posOffset>
            </wp:positionV>
            <wp:extent cx="748665" cy="748665"/>
            <wp:effectExtent l="0" t="0" r="635" b="635"/>
            <wp:wrapNone/>
            <wp:docPr id="436715747" name="Obrázek 1" descr="Obsah obrázku snímek obrazovky, Grafika, design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715747" name="Obrázek 1" descr="Obsah obrázku snímek obrazovky, Grafika, design&#10;&#10;Popis byl vytvořen automaticky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8665" cy="748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none"/>
        </w:rPr>
        <w:drawing>
          <wp:anchor distT="0" distB="0" distL="114300" distR="114300" simplePos="0" relativeHeight="251658249" behindDoc="0" locked="0" layoutInCell="1" allowOverlap="1" wp14:anchorId="5732B459" wp14:editId="215B53C2">
            <wp:simplePos x="0" y="0"/>
            <wp:positionH relativeFrom="column">
              <wp:posOffset>4850</wp:posOffset>
            </wp:positionH>
            <wp:positionV relativeFrom="paragraph">
              <wp:posOffset>175837</wp:posOffset>
            </wp:positionV>
            <wp:extent cx="327660" cy="288290"/>
            <wp:effectExtent l="0" t="0" r="0" b="0"/>
            <wp:wrapNone/>
            <wp:docPr id="503197564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294432" name="Obrázek 20"/>
                    <pic:cNvPicPr>
                      <a:picLocks noChangeAspect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8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288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4DF5544" w14:textId="0C8437B4" w:rsidR="004A5730" w:rsidRDefault="004A5730" w:rsidP="00D477F7">
      <w:pPr>
        <w:spacing w:after="240"/>
      </w:pPr>
    </w:p>
    <w:p w14:paraId="7AE989C4" w14:textId="322D853C" w:rsidR="004A5730" w:rsidRDefault="004A5730" w:rsidP="00D477F7">
      <w:pPr>
        <w:spacing w:after="240"/>
      </w:pPr>
    </w:p>
    <w:p w14:paraId="6298C415" w14:textId="31E68BA8" w:rsidR="004A5730" w:rsidRDefault="008623BE" w:rsidP="00D477F7">
      <w:pPr>
        <w:spacing w:after="240"/>
      </w:pPr>
      <w:r w:rsidRPr="00CE4D8C">
        <w:rPr>
          <w:noProof/>
        </w:rPr>
        <w:drawing>
          <wp:anchor distT="0" distB="0" distL="114300" distR="114300" simplePos="0" relativeHeight="251658252" behindDoc="0" locked="0" layoutInCell="1" allowOverlap="1" wp14:anchorId="248E2907" wp14:editId="6E873538">
            <wp:simplePos x="0" y="0"/>
            <wp:positionH relativeFrom="column">
              <wp:posOffset>4880610</wp:posOffset>
            </wp:positionH>
            <wp:positionV relativeFrom="paragraph">
              <wp:posOffset>241935</wp:posOffset>
            </wp:positionV>
            <wp:extent cx="770817" cy="770817"/>
            <wp:effectExtent l="0" t="0" r="4445" b="4445"/>
            <wp:wrapNone/>
            <wp:docPr id="534084422" name="Obrázek 1" descr="Obsah obrázku snímek obrazovky, Grafika, grafický design, design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084422" name="Obrázek 1" descr="Obsah obrázku snímek obrazovky, Grafika, grafický design, design&#10;&#10;Popis byl vytvořen automaticky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0817" cy="7708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5730">
        <w:rPr>
          <w:rFonts w:eastAsia="Aptos" w:cs="Times New Roman"/>
          <w:noProof/>
        </w:rPr>
        <w:drawing>
          <wp:anchor distT="0" distB="0" distL="114300" distR="114300" simplePos="0" relativeHeight="251658251" behindDoc="0" locked="0" layoutInCell="1" allowOverlap="1" wp14:anchorId="20A6146C" wp14:editId="7A3A5439">
            <wp:simplePos x="0" y="0"/>
            <wp:positionH relativeFrom="column">
              <wp:posOffset>6119</wp:posOffset>
            </wp:positionH>
            <wp:positionV relativeFrom="paragraph">
              <wp:posOffset>260350</wp:posOffset>
            </wp:positionV>
            <wp:extent cx="339090" cy="339090"/>
            <wp:effectExtent l="0" t="0" r="0" b="3810"/>
            <wp:wrapNone/>
            <wp:docPr id="590641348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641348" name="Obrázek 590641348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02CEB3" w14:textId="365CA2E2" w:rsidR="00D477F7" w:rsidRPr="005E1D68" w:rsidRDefault="00D477F7" w:rsidP="004A5730">
      <w:pPr>
        <w:spacing w:after="240"/>
        <w:rPr>
          <w:rFonts w:eastAsia="Aptos" w:cs="Times New Roman"/>
          <w:b/>
          <w:bCs/>
          <w:color w:val="0073CF"/>
          <w:sz w:val="28"/>
          <w:szCs w:val="28"/>
        </w:rPr>
      </w:pPr>
    </w:p>
    <w:p w14:paraId="0D9CD4AC" w14:textId="236341F8" w:rsidR="00D477F7" w:rsidRDefault="00D477F7"/>
    <w:p w14:paraId="48432FBA" w14:textId="77777777" w:rsidR="00382D9C" w:rsidRDefault="00382D9C" w:rsidP="00382D9C"/>
    <w:p w14:paraId="6C8E6147" w14:textId="77777777" w:rsidR="00382D9C" w:rsidRDefault="00382D9C" w:rsidP="00382D9C">
      <w:pPr>
        <w:jc w:val="right"/>
      </w:pPr>
    </w:p>
    <w:p w14:paraId="2CCCEF1C" w14:textId="77777777" w:rsidR="00382D9C" w:rsidRDefault="00382D9C" w:rsidP="00382D9C">
      <w:pPr>
        <w:jc w:val="right"/>
      </w:pPr>
    </w:p>
    <w:p w14:paraId="619F1904" w14:textId="77777777" w:rsidR="003D33D8" w:rsidRDefault="003D33D8" w:rsidP="00382D9C">
      <w:pPr>
        <w:spacing w:after="160" w:line="278" w:lineRule="auto"/>
        <w:rPr>
          <w:rFonts w:ascii="Lato" w:eastAsia="Aptos" w:hAnsi="Lato" w:cs="Cambria Math"/>
          <w:color w:val="0073CF"/>
          <w:sz w:val="40"/>
          <w:szCs w:val="40"/>
          <w:lang w:val="pl-PL"/>
        </w:rPr>
      </w:pPr>
    </w:p>
    <w:p w14:paraId="312FEE20" w14:textId="77777777" w:rsidR="003D33D8" w:rsidRDefault="003D33D8" w:rsidP="00382D9C">
      <w:pPr>
        <w:spacing w:after="160" w:line="278" w:lineRule="auto"/>
        <w:rPr>
          <w:rFonts w:ascii="Lato" w:eastAsia="Aptos" w:hAnsi="Lato" w:cs="Cambria Math"/>
          <w:color w:val="0073CF"/>
          <w:sz w:val="40"/>
          <w:szCs w:val="40"/>
          <w:lang w:val="pl-PL"/>
        </w:rPr>
      </w:pPr>
    </w:p>
    <w:p w14:paraId="15212C6E" w14:textId="2F8F8D63" w:rsidR="00382D9C" w:rsidRDefault="00382D9C" w:rsidP="00382D9C">
      <w:pPr>
        <w:spacing w:after="160" w:line="278" w:lineRule="auto"/>
        <w:rPr>
          <w:rFonts w:eastAsia="Aptos" w:cs="Times New Roman"/>
          <w:b/>
          <w:bCs/>
          <w:color w:val="0073CF"/>
          <w:sz w:val="28"/>
          <w:szCs w:val="28"/>
        </w:rPr>
      </w:pPr>
      <w:r w:rsidRPr="00732CC9">
        <w:rPr>
          <w:rFonts w:ascii="Lato" w:eastAsia="Aptos" w:hAnsi="Lato" w:cs="Cambria Math"/>
          <w:color w:val="0073CF"/>
          <w:sz w:val="40"/>
          <w:szCs w:val="40"/>
          <w:lang w:val="pl-PL"/>
        </w:rPr>
        <w:lastRenderedPageBreak/>
        <w:t>❸</w:t>
      </w:r>
      <w:r w:rsidRPr="00732CC9">
        <w:rPr>
          <w:rFonts w:eastAsia="Aptos" w:cs="Times New Roman"/>
          <w:color w:val="0073CF"/>
          <w:lang w:val="pl-PL"/>
        </w:rPr>
        <w:t xml:space="preserve"> </w:t>
      </w:r>
      <w:r>
        <w:rPr>
          <w:rFonts w:eastAsia="Aptos" w:cs="Times New Roman"/>
          <w:b/>
          <w:bCs/>
          <w:color w:val="0073CF"/>
          <w:sz w:val="28"/>
          <w:szCs w:val="28"/>
        </w:rPr>
        <w:t>Zhodnocení nabídky na trhu s drahými kovy</w:t>
      </w:r>
    </w:p>
    <w:p w14:paraId="6C85280F" w14:textId="77777777" w:rsidR="00382D9C" w:rsidRDefault="00382D9C" w:rsidP="00122C21">
      <w:pPr>
        <w:jc w:val="both"/>
      </w:pPr>
      <w:r w:rsidRPr="00382D9C">
        <w:t>Představte si, že chcete koupit 2 gramy zlata a 2 gramy stříbra. Chcete, aby vám drahý kov byl poslán domů. Zhodnoťte nabídky na trhu. Svoji volbu zdůvodněte. Připadala vám nějaká nabídka podezřelá?</w:t>
      </w:r>
    </w:p>
    <w:p w14:paraId="00AF06D4" w14:textId="08136E8F" w:rsidR="00382D9C" w:rsidRPr="00382D9C" w:rsidRDefault="00382D9C" w:rsidP="00382D9C">
      <w:r w:rsidRPr="00382D9C">
        <w:t xml:space="preserve"> </w:t>
      </w:r>
    </w:p>
    <w:p w14:paraId="33B58051" w14:textId="55A5AFDB" w:rsidR="00382D9C" w:rsidRDefault="00382D9C" w:rsidP="00382D9C">
      <w:r w:rsidRPr="00382D9C">
        <w:rPr>
          <w:b/>
          <w:bCs/>
        </w:rPr>
        <w:t>Upozornění:</w:t>
      </w:r>
      <w:r w:rsidRPr="00382D9C">
        <w:t xml:space="preserve"> Nakupujte u ověřených prodejců, ne za velmi nízké ceny. Mezi důvěryhodné patří například Česká mincovna.</w:t>
      </w:r>
    </w:p>
    <w:p w14:paraId="3D5A60BD" w14:textId="77777777" w:rsidR="00382D9C" w:rsidRDefault="00382D9C" w:rsidP="00382D9C"/>
    <w:p w14:paraId="68E6D823" w14:textId="77777777" w:rsidR="00382D9C" w:rsidRPr="00382D9C" w:rsidRDefault="00382D9C" w:rsidP="00382D9C">
      <w:r w:rsidRPr="00382D9C">
        <w:t>Název obchodníka, u kterého jste si vybrali zlato:</w:t>
      </w:r>
    </w:p>
    <w:p w14:paraId="15C8290F" w14:textId="07346C98" w:rsidR="00382D9C" w:rsidRPr="00382D9C" w:rsidRDefault="00382D9C" w:rsidP="00382D9C">
      <w:pPr>
        <w:spacing w:before="360" w:after="240" w:line="278" w:lineRule="auto"/>
        <w:rPr>
          <w:rFonts w:cs="Times New Roman"/>
        </w:rPr>
      </w:pPr>
      <w:r w:rsidRPr="00382D9C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3ADBE137" w14:textId="77777777" w:rsidR="00382D9C" w:rsidRPr="00382D9C" w:rsidRDefault="00382D9C" w:rsidP="00382D9C">
      <w:r w:rsidRPr="00382D9C">
        <w:t>Cena:</w:t>
      </w:r>
    </w:p>
    <w:p w14:paraId="7FC95965" w14:textId="282DA133" w:rsidR="00382D9C" w:rsidRPr="00382D9C" w:rsidRDefault="00382D9C" w:rsidP="00382D9C">
      <w:pPr>
        <w:spacing w:before="360" w:after="240" w:line="278" w:lineRule="auto"/>
        <w:rPr>
          <w:rFonts w:cs="Times New Roman"/>
        </w:rPr>
      </w:pPr>
      <w:r w:rsidRPr="00382D9C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6A77745F" w14:textId="77777777" w:rsidR="00382D9C" w:rsidRPr="00382D9C" w:rsidRDefault="00382D9C" w:rsidP="00382D9C">
      <w:r w:rsidRPr="00382D9C">
        <w:t>Název obchodníka, u kterého jste si vybrali stříbro:</w:t>
      </w:r>
    </w:p>
    <w:p w14:paraId="4F134FD0" w14:textId="74E03F7B" w:rsidR="00382D9C" w:rsidRPr="00382D9C" w:rsidRDefault="00382D9C" w:rsidP="00382D9C">
      <w:pPr>
        <w:spacing w:before="360" w:after="240" w:line="278" w:lineRule="auto"/>
        <w:rPr>
          <w:rFonts w:cs="Times New Roman"/>
        </w:rPr>
      </w:pPr>
      <w:r w:rsidRPr="00382D9C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32E9C18B" w14:textId="77777777" w:rsidR="00382D9C" w:rsidRPr="00382D9C" w:rsidRDefault="00382D9C" w:rsidP="00382D9C">
      <w:r w:rsidRPr="00382D9C">
        <w:t>Cena:</w:t>
      </w:r>
    </w:p>
    <w:p w14:paraId="01E1D769" w14:textId="70EC5447" w:rsidR="00382D9C" w:rsidRPr="00382D9C" w:rsidRDefault="00382D9C" w:rsidP="00382D9C">
      <w:pPr>
        <w:spacing w:before="360" w:after="240" w:line="278" w:lineRule="auto"/>
        <w:rPr>
          <w:rFonts w:cs="Times New Roman"/>
        </w:rPr>
      </w:pPr>
      <w:r w:rsidRPr="00382D9C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50118659" w14:textId="77777777" w:rsidR="00382D9C" w:rsidRPr="00382D9C" w:rsidRDefault="00382D9C" w:rsidP="00382D9C">
      <w:r w:rsidRPr="00382D9C">
        <w:t>Název obchodníka, u kterého jste si drahý kov nevybrali:</w:t>
      </w:r>
    </w:p>
    <w:p w14:paraId="20E549F3" w14:textId="01F37262" w:rsidR="00382D9C" w:rsidRPr="00382D9C" w:rsidRDefault="00382D9C" w:rsidP="00382D9C">
      <w:pPr>
        <w:spacing w:before="360" w:after="240" w:line="278" w:lineRule="auto"/>
        <w:rPr>
          <w:rFonts w:cs="Times New Roman"/>
        </w:rPr>
      </w:pPr>
      <w:r w:rsidRPr="00382D9C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1752C573" w14:textId="77777777" w:rsidR="00382D9C" w:rsidRPr="00382D9C" w:rsidRDefault="00382D9C" w:rsidP="00382D9C">
      <w:r w:rsidRPr="00382D9C">
        <w:t>Zdůvodněte:</w:t>
      </w:r>
    </w:p>
    <w:p w14:paraId="1B35D361" w14:textId="4DDB4924" w:rsidR="00382D9C" w:rsidRPr="00382D9C" w:rsidRDefault="00382D9C" w:rsidP="00382D9C">
      <w:pPr>
        <w:spacing w:before="360" w:after="360" w:line="278" w:lineRule="auto"/>
        <w:rPr>
          <w:rFonts w:cs="Times New Roman"/>
        </w:rPr>
      </w:pPr>
      <w:r w:rsidRPr="00382D9C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4E1FEABC" w14:textId="58051493" w:rsidR="00382D9C" w:rsidRDefault="00382D9C" w:rsidP="00382D9C">
      <w:pPr>
        <w:spacing w:after="160" w:line="278" w:lineRule="auto"/>
        <w:rPr>
          <w:rFonts w:eastAsia="Aptos" w:cs="Times New Roman"/>
          <w:b/>
          <w:bCs/>
          <w:color w:val="0073CF"/>
          <w:sz w:val="28"/>
          <w:szCs w:val="28"/>
        </w:rPr>
      </w:pPr>
      <w:r w:rsidRPr="00732CC9">
        <w:rPr>
          <w:rFonts w:ascii="Lato" w:eastAsia="Aptos" w:hAnsi="Lato" w:cs="Cambria Math"/>
          <w:color w:val="0073CF"/>
          <w:sz w:val="40"/>
          <w:szCs w:val="40"/>
        </w:rPr>
        <w:t xml:space="preserve">❹ </w:t>
      </w:r>
      <w:r w:rsidR="007F4283">
        <w:rPr>
          <w:rFonts w:eastAsia="Aptos" w:cs="Times New Roman"/>
          <w:b/>
          <w:bCs/>
          <w:color w:val="0073CF"/>
          <w:sz w:val="28"/>
          <w:szCs w:val="28"/>
        </w:rPr>
        <w:t>I</w:t>
      </w:r>
      <w:r w:rsidRPr="00382D9C">
        <w:rPr>
          <w:rFonts w:eastAsia="Aptos" w:cs="Times New Roman"/>
          <w:b/>
          <w:bCs/>
          <w:color w:val="0073CF"/>
          <w:sz w:val="28"/>
          <w:szCs w:val="28"/>
        </w:rPr>
        <w:t>nvestiční mince</w:t>
      </w:r>
      <w:r w:rsidR="007F4283">
        <w:rPr>
          <w:rFonts w:eastAsia="Aptos" w:cs="Times New Roman"/>
          <w:b/>
          <w:bCs/>
          <w:color w:val="0073CF"/>
          <w:sz w:val="28"/>
          <w:szCs w:val="28"/>
        </w:rPr>
        <w:t xml:space="preserve"> a slitky</w:t>
      </w:r>
    </w:p>
    <w:p w14:paraId="733183DC" w14:textId="1FA57EC0" w:rsidR="00382D9C" w:rsidRPr="00382D9C" w:rsidRDefault="00382D9C" w:rsidP="00A71906">
      <w:pPr>
        <w:jc w:val="both"/>
      </w:pPr>
      <w:r w:rsidRPr="00382D9C">
        <w:rPr>
          <w:b/>
          <w:bCs/>
        </w:rPr>
        <w:t>Investiční mince</w:t>
      </w:r>
      <w:r w:rsidRPr="00382D9C" w:rsidDel="00063189">
        <w:t xml:space="preserve"> </w:t>
      </w:r>
      <w:r w:rsidRPr="00382D9C">
        <w:t xml:space="preserve">má </w:t>
      </w:r>
      <w:r w:rsidR="00063189">
        <w:t xml:space="preserve">oproti slitku </w:t>
      </w:r>
      <w:r w:rsidRPr="00382D9C">
        <w:t xml:space="preserve">přidanou uměleckou hodnotu. Vliv na její cenu má motiv, autor a objem ražby, tedy kolik kusů se vyrazilo. Čím menší je objem dražby, tím vyšší sběratelský potenciál. Z těchto důvodů je ve stejné gramáži mince dražší než slitek. Nevýhodou je například to, že může být těžké najít vhodného kupce při prodeji mince. </w:t>
      </w:r>
    </w:p>
    <w:p w14:paraId="75FF2ECC" w14:textId="77777777" w:rsidR="00382D9C" w:rsidRDefault="00382D9C" w:rsidP="00A71906">
      <w:pPr>
        <w:jc w:val="both"/>
      </w:pPr>
    </w:p>
    <w:p w14:paraId="2834AAE1" w14:textId="2582D6C3" w:rsidR="00382D9C" w:rsidRDefault="00B26E6A" w:rsidP="00A71906">
      <w:pPr>
        <w:jc w:val="both"/>
      </w:pPr>
      <w:r>
        <w:t xml:space="preserve">Jsou lepší slitky nebo investiční mince? </w:t>
      </w:r>
      <w:r w:rsidR="001C1168">
        <w:t>D</w:t>
      </w:r>
      <w:r w:rsidR="00382D9C" w:rsidRPr="00382D9C">
        <w:t>iskutujte ve skupinkách o následujících otázkách. Své návrhy poté proberte s celou třídou.</w:t>
      </w:r>
    </w:p>
    <w:p w14:paraId="36733C8D" w14:textId="77777777" w:rsidR="00382D9C" w:rsidRDefault="00382D9C" w:rsidP="00382D9C"/>
    <w:p w14:paraId="24CAB890" w14:textId="77777777" w:rsidR="00382D9C" w:rsidRPr="00884FAE" w:rsidRDefault="00382D9C" w:rsidP="00382D9C">
      <w:pPr>
        <w:rPr>
          <w:b/>
        </w:rPr>
      </w:pPr>
      <w:r w:rsidRPr="00884FAE">
        <w:rPr>
          <w:b/>
        </w:rPr>
        <w:lastRenderedPageBreak/>
        <w:t>Výhody malých gramáží slitků:</w:t>
      </w:r>
    </w:p>
    <w:p w14:paraId="65C83686" w14:textId="77777777" w:rsidR="00382D9C" w:rsidRPr="00382D9C" w:rsidRDefault="00382D9C" w:rsidP="00382D9C">
      <w:pPr>
        <w:spacing w:before="360" w:after="360" w:line="278" w:lineRule="auto"/>
        <w:rPr>
          <w:rFonts w:cs="Times New Roman"/>
        </w:rPr>
      </w:pPr>
      <w:r w:rsidRPr="00382D9C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4CE0A612" w14:textId="77777777" w:rsidR="00382D9C" w:rsidRPr="00382D9C" w:rsidRDefault="00382D9C" w:rsidP="00382D9C">
      <w:pPr>
        <w:spacing w:before="120" w:after="120" w:line="278" w:lineRule="auto"/>
        <w:rPr>
          <w:rFonts w:cs="Times New Roman"/>
        </w:rPr>
      </w:pPr>
      <w:r w:rsidRPr="00382D9C">
        <w:rPr>
          <w:rFonts w:cs="Times New Roman"/>
        </w:rPr>
        <w:t>.....................................................................................................................................................</w:t>
      </w:r>
    </w:p>
    <w:p w14:paraId="614FCFE3" w14:textId="77777777" w:rsidR="00382D9C" w:rsidRPr="00382D9C" w:rsidRDefault="00382D9C" w:rsidP="00382D9C">
      <w:pPr>
        <w:spacing w:before="360" w:after="360" w:line="278" w:lineRule="auto"/>
        <w:rPr>
          <w:rFonts w:cs="Times New Roman"/>
        </w:rPr>
      </w:pPr>
      <w:r w:rsidRPr="00382D9C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2FB9DDB3" w14:textId="77777777" w:rsidR="00382D9C" w:rsidRPr="00382D9C" w:rsidRDefault="00382D9C" w:rsidP="00382D9C"/>
    <w:p w14:paraId="087AEC0E" w14:textId="77777777" w:rsidR="00382D9C" w:rsidRPr="00884FAE" w:rsidRDefault="00382D9C" w:rsidP="00382D9C">
      <w:pPr>
        <w:rPr>
          <w:b/>
        </w:rPr>
      </w:pPr>
      <w:r w:rsidRPr="00884FAE">
        <w:rPr>
          <w:b/>
        </w:rPr>
        <w:t>Nevýhody malých gramáží slitků:</w:t>
      </w:r>
    </w:p>
    <w:p w14:paraId="45B7B7D7" w14:textId="77777777" w:rsidR="00382D9C" w:rsidRPr="00382D9C" w:rsidRDefault="00382D9C" w:rsidP="00382D9C">
      <w:pPr>
        <w:spacing w:before="360" w:after="360" w:line="278" w:lineRule="auto"/>
        <w:rPr>
          <w:rFonts w:cs="Times New Roman"/>
        </w:rPr>
      </w:pPr>
      <w:r w:rsidRPr="00382D9C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34149F27" w14:textId="77777777" w:rsidR="00382D9C" w:rsidRPr="00382D9C" w:rsidRDefault="00382D9C" w:rsidP="00382D9C">
      <w:pPr>
        <w:spacing w:before="120" w:after="120" w:line="278" w:lineRule="auto"/>
        <w:rPr>
          <w:rFonts w:cs="Times New Roman"/>
        </w:rPr>
      </w:pPr>
      <w:r w:rsidRPr="00382D9C">
        <w:rPr>
          <w:rFonts w:cs="Times New Roman"/>
        </w:rPr>
        <w:t>.....................................................................................................................................................</w:t>
      </w:r>
    </w:p>
    <w:p w14:paraId="162A722A" w14:textId="77777777" w:rsidR="00382D9C" w:rsidRPr="00382D9C" w:rsidRDefault="00382D9C" w:rsidP="00382D9C">
      <w:pPr>
        <w:spacing w:before="360" w:after="360" w:line="278" w:lineRule="auto"/>
        <w:rPr>
          <w:rFonts w:cs="Times New Roman"/>
        </w:rPr>
      </w:pPr>
      <w:r w:rsidRPr="00382D9C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1C1AE558" w14:textId="77777777" w:rsidR="00382D9C" w:rsidRPr="00382D9C" w:rsidRDefault="00382D9C" w:rsidP="00382D9C"/>
    <w:p w14:paraId="4EDD32B7" w14:textId="77777777" w:rsidR="00382D9C" w:rsidRPr="00884FAE" w:rsidRDefault="00382D9C" w:rsidP="00382D9C">
      <w:pPr>
        <w:rPr>
          <w:b/>
        </w:rPr>
      </w:pPr>
      <w:r w:rsidRPr="00884FAE">
        <w:rPr>
          <w:b/>
        </w:rPr>
        <w:t>Výhody velkých gramáží slitků:</w:t>
      </w:r>
    </w:p>
    <w:p w14:paraId="756A644F" w14:textId="77777777" w:rsidR="00382D9C" w:rsidRPr="00382D9C" w:rsidRDefault="00382D9C" w:rsidP="00382D9C">
      <w:pPr>
        <w:spacing w:before="360" w:after="360" w:line="278" w:lineRule="auto"/>
        <w:rPr>
          <w:rFonts w:cs="Times New Roman"/>
        </w:rPr>
      </w:pPr>
      <w:r w:rsidRPr="00382D9C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0D972D9A" w14:textId="77777777" w:rsidR="00382D9C" w:rsidRPr="00382D9C" w:rsidRDefault="00382D9C" w:rsidP="00382D9C">
      <w:pPr>
        <w:spacing w:before="120" w:after="120" w:line="278" w:lineRule="auto"/>
        <w:rPr>
          <w:rFonts w:cs="Times New Roman"/>
        </w:rPr>
      </w:pPr>
      <w:r w:rsidRPr="00382D9C">
        <w:rPr>
          <w:rFonts w:cs="Times New Roman"/>
        </w:rPr>
        <w:t>.....................................................................................................................................................</w:t>
      </w:r>
    </w:p>
    <w:p w14:paraId="7BBD2D01" w14:textId="77777777" w:rsidR="00382D9C" w:rsidRPr="00382D9C" w:rsidRDefault="00382D9C" w:rsidP="00382D9C">
      <w:pPr>
        <w:spacing w:before="360" w:after="360" w:line="278" w:lineRule="auto"/>
        <w:rPr>
          <w:rFonts w:cs="Times New Roman"/>
        </w:rPr>
      </w:pPr>
      <w:r w:rsidRPr="00382D9C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631FBED7" w14:textId="77777777" w:rsidR="00382D9C" w:rsidRPr="00382D9C" w:rsidRDefault="00382D9C" w:rsidP="00382D9C"/>
    <w:p w14:paraId="53E930D2" w14:textId="77777777" w:rsidR="00382D9C" w:rsidRPr="00884FAE" w:rsidRDefault="00382D9C" w:rsidP="00382D9C">
      <w:pPr>
        <w:rPr>
          <w:b/>
        </w:rPr>
      </w:pPr>
      <w:r w:rsidRPr="00884FAE">
        <w:rPr>
          <w:b/>
        </w:rPr>
        <w:t>Nevýhody velkých gramáží slitků:</w:t>
      </w:r>
    </w:p>
    <w:p w14:paraId="23748B2E" w14:textId="77777777" w:rsidR="00382D9C" w:rsidRPr="00382D9C" w:rsidRDefault="00382D9C" w:rsidP="00382D9C">
      <w:pPr>
        <w:spacing w:before="360" w:after="360" w:line="278" w:lineRule="auto"/>
        <w:rPr>
          <w:rFonts w:cs="Times New Roman"/>
        </w:rPr>
      </w:pPr>
      <w:r w:rsidRPr="00382D9C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490C3B74" w14:textId="77777777" w:rsidR="00382D9C" w:rsidRPr="00382D9C" w:rsidRDefault="00382D9C" w:rsidP="00382D9C">
      <w:pPr>
        <w:spacing w:before="120" w:after="120" w:line="278" w:lineRule="auto"/>
        <w:rPr>
          <w:rFonts w:cs="Times New Roman"/>
        </w:rPr>
      </w:pPr>
      <w:r w:rsidRPr="00382D9C">
        <w:rPr>
          <w:rFonts w:cs="Times New Roman"/>
        </w:rPr>
        <w:t>.....................................................................................................................................................</w:t>
      </w:r>
    </w:p>
    <w:p w14:paraId="75519F83" w14:textId="77777777" w:rsidR="00382D9C" w:rsidRPr="00382D9C" w:rsidRDefault="00382D9C" w:rsidP="00382D9C">
      <w:pPr>
        <w:spacing w:before="360" w:after="360" w:line="278" w:lineRule="auto"/>
        <w:rPr>
          <w:rFonts w:cs="Times New Roman"/>
        </w:rPr>
      </w:pPr>
      <w:r w:rsidRPr="00382D9C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208BCADB" w14:textId="77777777" w:rsidR="003D33D8" w:rsidRDefault="003D33D8" w:rsidP="00382D9C">
      <w:pPr>
        <w:spacing w:after="160" w:line="278" w:lineRule="auto"/>
        <w:rPr>
          <w:rFonts w:ascii="Lato" w:eastAsia="Aptos" w:hAnsi="Lato" w:cs="Cambria Math"/>
          <w:color w:val="0073CF"/>
          <w:sz w:val="40"/>
          <w:szCs w:val="40"/>
        </w:rPr>
      </w:pPr>
    </w:p>
    <w:p w14:paraId="3677FC14" w14:textId="77777777" w:rsidR="003D33D8" w:rsidRDefault="003D33D8" w:rsidP="00382D9C">
      <w:pPr>
        <w:spacing w:after="160" w:line="278" w:lineRule="auto"/>
        <w:rPr>
          <w:rFonts w:ascii="Lato" w:eastAsia="Aptos" w:hAnsi="Lato" w:cs="Cambria Math"/>
          <w:color w:val="0073CF"/>
          <w:sz w:val="40"/>
          <w:szCs w:val="40"/>
        </w:rPr>
      </w:pPr>
    </w:p>
    <w:p w14:paraId="246F6F55" w14:textId="77777777" w:rsidR="003D33D8" w:rsidRDefault="003D33D8" w:rsidP="00382D9C">
      <w:pPr>
        <w:spacing w:after="160" w:line="278" w:lineRule="auto"/>
        <w:rPr>
          <w:rFonts w:ascii="Lato" w:eastAsia="Aptos" w:hAnsi="Lato" w:cs="Cambria Math"/>
          <w:color w:val="0073CF"/>
          <w:sz w:val="40"/>
          <w:szCs w:val="40"/>
        </w:rPr>
      </w:pPr>
    </w:p>
    <w:p w14:paraId="20ECE4D0" w14:textId="340E5213" w:rsidR="00382D9C" w:rsidRDefault="00382D9C" w:rsidP="00382D9C">
      <w:pPr>
        <w:spacing w:after="160" w:line="278" w:lineRule="auto"/>
        <w:rPr>
          <w:rFonts w:eastAsia="Aptos" w:cs="Times New Roman"/>
          <w:b/>
          <w:bCs/>
          <w:color w:val="0073CF"/>
          <w:sz w:val="28"/>
          <w:szCs w:val="28"/>
        </w:rPr>
      </w:pPr>
      <w:r w:rsidRPr="00732CC9">
        <w:rPr>
          <w:rFonts w:ascii="Lato" w:eastAsia="Aptos" w:hAnsi="Lato" w:cs="Cambria Math"/>
          <w:color w:val="0073CF"/>
          <w:sz w:val="40"/>
          <w:szCs w:val="40"/>
        </w:rPr>
        <w:lastRenderedPageBreak/>
        <w:t xml:space="preserve">❺ </w:t>
      </w:r>
      <w:r w:rsidR="007630C3">
        <w:rPr>
          <w:rFonts w:eastAsia="Aptos" w:cs="Times New Roman"/>
          <w:b/>
          <w:bCs/>
          <w:color w:val="0073CF"/>
          <w:sz w:val="28"/>
          <w:szCs w:val="28"/>
        </w:rPr>
        <w:t>Zdanění drahých kovů</w:t>
      </w:r>
    </w:p>
    <w:p w14:paraId="6ABCF9F8" w14:textId="283DD734" w:rsidR="00382D9C" w:rsidRPr="00382D9C" w:rsidRDefault="007630C3" w:rsidP="00BF681D">
      <w:pPr>
        <w:jc w:val="both"/>
      </w:pPr>
      <w:r w:rsidRPr="007630C3">
        <w:t>Jaké dani podléhají drahé kovy uvedené v tabulce?</w:t>
      </w:r>
      <w:r>
        <w:t xml:space="preserve"> </w:t>
      </w:r>
      <w:r w:rsidR="00382D9C" w:rsidRPr="00382D9C">
        <w:t xml:space="preserve">Zjistěte správné odpovědi a zapište do následující tabulky. </w:t>
      </w:r>
    </w:p>
    <w:p w14:paraId="6ECE9FF8" w14:textId="3F7453CA" w:rsidR="00382D9C" w:rsidRPr="00382D9C" w:rsidRDefault="00382D9C" w:rsidP="00382D9C"/>
    <w:tbl>
      <w:tblPr>
        <w:tblW w:w="65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0"/>
        <w:gridCol w:w="2513"/>
        <w:gridCol w:w="2693"/>
      </w:tblGrid>
      <w:tr w:rsidR="00382D9C" w:rsidRPr="00382D9C" w14:paraId="184DB71E" w14:textId="77777777" w:rsidTr="00EB5537">
        <w:trPr>
          <w:trHeight w:val="500"/>
        </w:trPr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bottom"/>
            <w:hideMark/>
          </w:tcPr>
          <w:p w14:paraId="0E88FFC8" w14:textId="77777777" w:rsidR="00382D9C" w:rsidRPr="00382D9C" w:rsidRDefault="00382D9C" w:rsidP="00382D9C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382D9C">
              <w:rPr>
                <w:rFonts w:eastAsia="Times New Roman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251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38C94EC2" w14:textId="77777777" w:rsidR="00382D9C" w:rsidRPr="00382D9C" w:rsidRDefault="00382D9C" w:rsidP="00EB5537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382D9C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DPH při nákupu</w:t>
            </w:r>
          </w:p>
        </w:tc>
        <w:tc>
          <w:tcPr>
            <w:tcW w:w="269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1DDF3DAC" w14:textId="77777777" w:rsidR="00382D9C" w:rsidRPr="00382D9C" w:rsidRDefault="00382D9C" w:rsidP="00EB5537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382D9C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Daň z příjmů při prodeji</w:t>
            </w:r>
          </w:p>
        </w:tc>
      </w:tr>
      <w:tr w:rsidR="00382D9C" w:rsidRPr="00382D9C" w14:paraId="150F619D" w14:textId="77777777" w:rsidTr="00EB5537">
        <w:trPr>
          <w:trHeight w:val="500"/>
        </w:trPr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7876C63F" w14:textId="77777777" w:rsidR="00382D9C" w:rsidRPr="00382D9C" w:rsidRDefault="00382D9C" w:rsidP="00382D9C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382D9C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Stříbro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0629B" w14:textId="77777777" w:rsidR="00382D9C" w:rsidRPr="00382D9C" w:rsidRDefault="00382D9C" w:rsidP="00382D9C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382D9C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46F3E119" w14:textId="77777777" w:rsidR="00382D9C" w:rsidRPr="00382D9C" w:rsidRDefault="00382D9C" w:rsidP="00382D9C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382D9C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</w:tr>
      <w:tr w:rsidR="00382D9C" w:rsidRPr="00382D9C" w14:paraId="5AEEA5EF" w14:textId="77777777" w:rsidTr="00EB5537">
        <w:trPr>
          <w:trHeight w:val="500"/>
        </w:trPr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0A207C3C" w14:textId="77777777" w:rsidR="00382D9C" w:rsidRPr="00382D9C" w:rsidRDefault="00382D9C" w:rsidP="00382D9C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382D9C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Zlato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AC61E" w14:textId="77777777" w:rsidR="00382D9C" w:rsidRPr="00382D9C" w:rsidRDefault="00382D9C" w:rsidP="00382D9C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382D9C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1E9F28D8" w14:textId="77777777" w:rsidR="00382D9C" w:rsidRPr="00382D9C" w:rsidRDefault="00382D9C" w:rsidP="00382D9C">
            <w:pPr>
              <w:spacing w:line="240" w:lineRule="auto"/>
              <w:jc w:val="both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382D9C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</w:tr>
      <w:tr w:rsidR="00382D9C" w:rsidRPr="00382D9C" w14:paraId="68D6F64E" w14:textId="77777777" w:rsidTr="00EB5537">
        <w:trPr>
          <w:trHeight w:val="500"/>
        </w:trPr>
        <w:tc>
          <w:tcPr>
            <w:tcW w:w="130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8E8E8" w:themeFill="background2"/>
            <w:noWrap/>
            <w:vAlign w:val="center"/>
            <w:hideMark/>
          </w:tcPr>
          <w:p w14:paraId="106095E6" w14:textId="77777777" w:rsidR="00382D9C" w:rsidRPr="00382D9C" w:rsidRDefault="00382D9C" w:rsidP="00382D9C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382D9C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Platina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64634463" w14:textId="77777777" w:rsidR="00382D9C" w:rsidRPr="00382D9C" w:rsidRDefault="00382D9C" w:rsidP="00382D9C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382D9C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4F436DC5" w14:textId="77777777" w:rsidR="00382D9C" w:rsidRPr="00382D9C" w:rsidRDefault="00382D9C" w:rsidP="00382D9C">
            <w:pPr>
              <w:spacing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382D9C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</w:tr>
    </w:tbl>
    <w:p w14:paraId="3798D63E" w14:textId="77777777" w:rsidR="00382D9C" w:rsidRPr="00EB5537" w:rsidRDefault="00382D9C" w:rsidP="00382D9C">
      <w:pPr>
        <w:rPr>
          <w:sz w:val="22"/>
          <w:szCs w:val="22"/>
        </w:rPr>
      </w:pPr>
    </w:p>
    <w:p w14:paraId="26A19B5A" w14:textId="77777777" w:rsidR="00382D9C" w:rsidRPr="00382D9C" w:rsidRDefault="00382D9C" w:rsidP="00382D9C"/>
    <w:p w14:paraId="09471510" w14:textId="3F903484" w:rsidR="00EB5537" w:rsidRDefault="00EB5537" w:rsidP="00EB5537">
      <w:pPr>
        <w:spacing w:after="160" w:line="278" w:lineRule="auto"/>
        <w:rPr>
          <w:rFonts w:eastAsia="Aptos" w:cs="Times New Roman"/>
          <w:b/>
          <w:bCs/>
          <w:color w:val="0073CF"/>
          <w:sz w:val="28"/>
          <w:szCs w:val="28"/>
        </w:rPr>
      </w:pPr>
      <w:r w:rsidRPr="00EB5537">
        <w:rPr>
          <w:rFonts w:ascii="Lato" w:eastAsia="Aptos" w:hAnsi="Lato" w:cs="Cambria Math"/>
          <w:color w:val="0073CF"/>
          <w:sz w:val="40"/>
          <w:szCs w:val="40"/>
          <w:lang w:val="en-GB"/>
        </w:rPr>
        <w:t xml:space="preserve">❻ </w:t>
      </w:r>
      <w:r w:rsidRPr="00EB5537">
        <w:rPr>
          <w:rFonts w:eastAsia="Aptos" w:cs="Times New Roman"/>
          <w:b/>
          <w:bCs/>
          <w:color w:val="0073CF"/>
          <w:sz w:val="28"/>
          <w:szCs w:val="28"/>
        </w:rPr>
        <w:t>Zhodnocení investice ve zlatě</w:t>
      </w:r>
    </w:p>
    <w:p w14:paraId="1B4B7212" w14:textId="207143A7" w:rsidR="00EB5537" w:rsidRPr="00EB5537" w:rsidRDefault="00EB5537" w:rsidP="00A71906">
      <w:pPr>
        <w:spacing w:after="120"/>
        <w:jc w:val="both"/>
      </w:pPr>
      <w:r w:rsidRPr="00EB5537">
        <w:t>V roce 2010 se Omáčkovi rozhodovali, jak naložit se 100 000 Kč. Výslednou hodnotu investice chtějí dát v roce 202</w:t>
      </w:r>
      <w:r w:rsidR="00E22BAC">
        <w:t>6</w:t>
      </w:r>
      <w:r w:rsidRPr="00EB5537">
        <w:t xml:space="preserve"> své dceři darem k jejím 18. narozeninám. Rozhodovali se mezi dvěma variantami: </w:t>
      </w:r>
    </w:p>
    <w:p w14:paraId="087C71C8" w14:textId="77777777" w:rsidR="002479E9" w:rsidRDefault="002479E9" w:rsidP="00A71906">
      <w:pPr>
        <w:spacing w:after="120"/>
        <w:ind w:left="284"/>
        <w:jc w:val="both"/>
      </w:pPr>
    </w:p>
    <w:p w14:paraId="3863D27D" w14:textId="53C35ABA" w:rsidR="00EB5537" w:rsidRPr="00EB5537" w:rsidRDefault="00EB5537" w:rsidP="00A71906">
      <w:pPr>
        <w:spacing w:after="120"/>
        <w:ind w:left="284"/>
        <w:jc w:val="both"/>
      </w:pPr>
      <w:r w:rsidRPr="00EB5537">
        <w:t xml:space="preserve">A) koupit v této hodnotě zlato, </w:t>
      </w:r>
    </w:p>
    <w:p w14:paraId="20ECE387" w14:textId="2B9F758C" w:rsidR="00EB5537" w:rsidRDefault="00EB5537" w:rsidP="00A71906">
      <w:pPr>
        <w:spacing w:after="120"/>
        <w:ind w:left="284"/>
        <w:jc w:val="both"/>
      </w:pPr>
      <w:r w:rsidRPr="00EB5537">
        <w:t xml:space="preserve">B) uložit peníze na spořicí účet s průměrnou roční úrokovou mírou 3 %. </w:t>
      </w:r>
    </w:p>
    <w:p w14:paraId="2CE65C32" w14:textId="1A31ECF1" w:rsidR="00EB5537" w:rsidRDefault="00EB5537" w:rsidP="00A71906">
      <w:pPr>
        <w:jc w:val="both"/>
      </w:pPr>
      <w:r w:rsidRPr="00EB5537">
        <w:t>Pro účely tohoto příkladu uvažuj</w:t>
      </w:r>
      <w:r w:rsidR="00E266C8">
        <w:t>e</w:t>
      </w:r>
      <w:r w:rsidRPr="00EB5537">
        <w:t xml:space="preserve">me roční úročení vkladu. Dle odhadů </w:t>
      </w:r>
      <w:proofErr w:type="spellStart"/>
      <w:r w:rsidRPr="00EB5537">
        <w:t>Trading</w:t>
      </w:r>
      <w:proofErr w:type="spellEnd"/>
      <w:r w:rsidRPr="00EB5537">
        <w:t xml:space="preserve"> </w:t>
      </w:r>
      <w:proofErr w:type="spellStart"/>
      <w:r w:rsidRPr="00EB5537">
        <w:t>economics</w:t>
      </w:r>
      <w:proofErr w:type="spellEnd"/>
      <w:r w:rsidRPr="00EB5537">
        <w:t xml:space="preserve"> byla v tomto období kumulovaná inflace 66 %.</w:t>
      </w:r>
    </w:p>
    <w:p w14:paraId="6B2EC459" w14:textId="04221C4D" w:rsidR="00EB5537" w:rsidRDefault="00EB5537" w:rsidP="00EB5537"/>
    <w:p w14:paraId="7AC5C25E" w14:textId="4116FD37" w:rsidR="00EB5537" w:rsidRPr="00EB5537" w:rsidRDefault="00EB5537" w:rsidP="00EB5537">
      <w:pPr>
        <w:rPr>
          <w:b/>
          <w:bCs/>
        </w:rPr>
      </w:pPr>
      <w:r w:rsidRPr="00EB5537">
        <w:rPr>
          <w:b/>
          <w:bCs/>
        </w:rPr>
        <w:t>Která varianta by jim přinesla v roce 202</w:t>
      </w:r>
      <w:r w:rsidR="00E22BAC">
        <w:rPr>
          <w:b/>
          <w:bCs/>
        </w:rPr>
        <w:t>6</w:t>
      </w:r>
      <w:r w:rsidRPr="00EB5537">
        <w:rPr>
          <w:b/>
          <w:bCs/>
        </w:rPr>
        <w:t xml:space="preserve"> vyšší zisk? </w:t>
      </w:r>
    </w:p>
    <w:p w14:paraId="194D404D" w14:textId="77777777" w:rsidR="00EB5537" w:rsidRPr="00EB5537" w:rsidRDefault="00EB5537" w:rsidP="00EB5537"/>
    <w:p w14:paraId="77CD502C" w14:textId="3A771E02" w:rsidR="00B3126F" w:rsidRPr="00B3126F" w:rsidRDefault="00D207EB" w:rsidP="00B3126F">
      <w:pPr>
        <w:rPr>
          <w:b/>
          <w:bCs/>
        </w:rPr>
      </w:pPr>
      <w:r>
        <w:rPr>
          <w:b/>
          <w:bCs/>
        </w:rPr>
        <w:t>A</w:t>
      </w:r>
      <w:r w:rsidR="00EB5537" w:rsidRPr="00EB5537">
        <w:rPr>
          <w:b/>
          <w:bCs/>
        </w:rPr>
        <w:t>) Nákup zlata v hodnotě 100 000 Kč</w:t>
      </w:r>
    </w:p>
    <w:p w14:paraId="1A899D06" w14:textId="670F45C4" w:rsidR="00B3126F" w:rsidRPr="00B3126F" w:rsidRDefault="00B3126F" w:rsidP="00B3126F">
      <w:pPr>
        <w:spacing w:line="240" w:lineRule="auto"/>
        <w:rPr>
          <w:rFonts w:eastAsia="Aptos" w:cs="Arial"/>
        </w:rPr>
      </w:pPr>
      <w:r w:rsidRPr="00B3126F">
        <w:rPr>
          <w:rFonts w:eastAsia="Aptos" w:cs="Arial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765D344F" wp14:editId="6DCE6B5E">
                <wp:simplePos x="0" y="0"/>
                <wp:positionH relativeFrom="column">
                  <wp:posOffset>338455</wp:posOffset>
                </wp:positionH>
                <wp:positionV relativeFrom="paragraph">
                  <wp:posOffset>172720</wp:posOffset>
                </wp:positionV>
                <wp:extent cx="4326890" cy="787400"/>
                <wp:effectExtent l="0" t="0" r="0" b="0"/>
                <wp:wrapNone/>
                <wp:docPr id="1899145683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6890" cy="787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211E0F" w14:textId="1B3FFAD2" w:rsidR="00B3126F" w:rsidRPr="00EE51E4" w:rsidRDefault="0098034B" w:rsidP="00B3126F">
                            <w:pPr>
                              <w:spacing w:before="120" w:line="360" w:lineRule="auto"/>
                              <w:rPr>
                                <w:rFonts w:eastAsia="Aptos" w:cs="Times New Roman"/>
                                <w:sz w:val="18"/>
                                <w:szCs w:val="18"/>
                              </w:rPr>
                            </w:pPr>
                            <w:r w:rsidRPr="00EB5537">
                              <w:t>Vývoj ceny zlata můžete zjistit například na těchto stránkách</w:t>
                            </w:r>
                            <w:r>
                              <w:t>:</w:t>
                            </w:r>
                            <w:r w:rsidR="00B3126F" w:rsidRPr="00EE51E4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3126F" w:rsidRPr="00EE51E4">
                              <w:rPr>
                                <w:rFonts w:eastAsia="Aptos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98B0835" w14:textId="4B84FA4B" w:rsidR="00B3126F" w:rsidRPr="0098034B" w:rsidRDefault="0098034B" w:rsidP="00B3126F">
                            <w:pPr>
                              <w:rPr>
                                <w:rStyle w:val="Hypertextovodkaz1"/>
                                <w:rFonts w:cs="Times New Roman"/>
                                <w:sz w:val="12"/>
                                <w:szCs w:val="12"/>
                              </w:rPr>
                            </w:pPr>
                            <w:hyperlink r:id="rId23" w:history="1">
                              <w:r w:rsidRPr="00EB5537">
                                <w:rPr>
                                  <w:rStyle w:val="Hypertextovodkaz"/>
                                  <w:sz w:val="18"/>
                                  <w:szCs w:val="18"/>
                                </w:rPr>
                                <w:t>https://1url.cz/5Jnfd</w:t>
                              </w:r>
                            </w:hyperlink>
                            <w:r w:rsidRPr="0098034B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3126F" w:rsidRPr="0098034B">
                              <w:rPr>
                                <w:rFonts w:eastAsia="Aptos" w:cs="Times New Roman"/>
                                <w:sz w:val="12"/>
                                <w:szCs w:val="12"/>
                              </w:rPr>
                              <w:t xml:space="preserve">    </w:t>
                            </w:r>
                            <w:r w:rsidR="00B3126F" w:rsidRPr="0098034B">
                              <w:rPr>
                                <w:rFonts w:eastAsia="Aptos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25C69C2B" w14:textId="77777777" w:rsidR="00B3126F" w:rsidRPr="00EE51E4" w:rsidRDefault="00B3126F" w:rsidP="00B3126F">
                            <w:pPr>
                              <w:spacing w:before="120"/>
                              <w:rPr>
                                <w:rFonts w:cs="Times New Roman"/>
                                <w:b/>
                                <w:bCs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5D344F" id="_x0000_s1030" type="#_x0000_t202" style="position:absolute;margin-left:26.65pt;margin-top:13.6pt;width:340.7pt;height:62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" filled="f" stroked="f" strokeweight=".5pt">
                <v:textbox>
                  <w:txbxContent>
                    <w:p w14:paraId="48211E0F" w14:textId="1B3FFAD2" w:rsidR="00B3126F" w:rsidRPr="00EE51E4" w:rsidRDefault="0098034B" w:rsidP="00B3126F">
                      <w:pPr>
                        <w:spacing w:before="120" w:line="360" w:lineRule="auto"/>
                        <w:rPr>
                          <w:rFonts w:eastAsia="Aptos" w:cs="Times New Roman"/>
                          <w:sz w:val="18"/>
                          <w:szCs w:val="18"/>
                        </w:rPr>
                      </w:pPr>
                      <w:r w:rsidRPr="00EB5537">
                        <w:t>Vývoj ceny zlata můžete zjistit například na těchto stránkách</w:t>
                      </w:r>
                      <w:r>
                        <w:t>:</w:t>
                      </w:r>
                      <w:r w:rsidR="00B3126F" w:rsidRPr="00EE51E4">
                        <w:rPr>
                          <w:rFonts w:cs="Times New Roman"/>
                          <w:sz w:val="18"/>
                          <w:szCs w:val="18"/>
                        </w:rPr>
                        <w:t xml:space="preserve"> </w:t>
                      </w:r>
                      <w:r w:rsidR="00B3126F" w:rsidRPr="00EE51E4">
                        <w:rPr>
                          <w:rFonts w:eastAsia="Aptos" w:cs="Times New Roman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398B0835" w14:textId="4B84FA4B" w:rsidR="00B3126F" w:rsidRPr="0098034B" w:rsidRDefault="0098034B" w:rsidP="00B3126F">
                      <w:pPr>
                        <w:rPr>
                          <w:rStyle w:val="Hypertextovodkaz1"/>
                          <w:rFonts w:cs="Times New Roman"/>
                          <w:sz w:val="12"/>
                          <w:szCs w:val="12"/>
                        </w:rPr>
                      </w:pPr>
                      <w:hyperlink r:id="rId24" w:history="1">
                        <w:r w:rsidRPr="00EB5537">
                          <w:rPr>
                            <w:rStyle w:val="Hypertextovodkaz"/>
                            <w:sz w:val="18"/>
                            <w:szCs w:val="18"/>
                          </w:rPr>
                          <w:t>https://1url.cz/5Jnfd</w:t>
                        </w:r>
                      </w:hyperlink>
                      <w:r w:rsidRPr="0098034B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B3126F" w:rsidRPr="0098034B">
                        <w:rPr>
                          <w:rFonts w:eastAsia="Aptos" w:cs="Times New Roman"/>
                          <w:sz w:val="12"/>
                          <w:szCs w:val="12"/>
                        </w:rPr>
                        <w:t xml:space="preserve">    </w:t>
                      </w:r>
                      <w:r w:rsidR="00B3126F" w:rsidRPr="0098034B">
                        <w:rPr>
                          <w:rFonts w:eastAsia="Aptos" w:cs="Times New Roman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25C69C2B" w14:textId="77777777" w:rsidR="00B3126F" w:rsidRPr="00EE51E4" w:rsidRDefault="00B3126F" w:rsidP="00B3126F">
                      <w:pPr>
                        <w:spacing w:before="120"/>
                        <w:rPr>
                          <w:rFonts w:cs="Times New Roman"/>
                          <w:b/>
                          <w:bCs/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C59BE88" w14:textId="063B34ED" w:rsidR="00B3126F" w:rsidRPr="00B3126F" w:rsidRDefault="00851AFF" w:rsidP="00B3126F">
      <w:pPr>
        <w:spacing w:line="240" w:lineRule="auto"/>
        <w:rPr>
          <w:rFonts w:eastAsia="Aptos" w:cs="Arial"/>
        </w:rPr>
      </w:pPr>
      <w:r w:rsidRPr="00851AFF">
        <w:rPr>
          <w:noProof/>
        </w:rPr>
        <w:drawing>
          <wp:anchor distT="0" distB="0" distL="114300" distR="114300" simplePos="0" relativeHeight="251658256" behindDoc="0" locked="0" layoutInCell="1" allowOverlap="1" wp14:anchorId="28BEF04B" wp14:editId="78201041">
            <wp:simplePos x="0" y="0"/>
            <wp:positionH relativeFrom="column">
              <wp:posOffset>4875819</wp:posOffset>
            </wp:positionH>
            <wp:positionV relativeFrom="paragraph">
              <wp:posOffset>100214</wp:posOffset>
            </wp:positionV>
            <wp:extent cx="715452" cy="725459"/>
            <wp:effectExtent l="0" t="0" r="8890" b="0"/>
            <wp:wrapNone/>
            <wp:docPr id="170584895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848956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452" cy="7254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126F" w:rsidRPr="00B3126F">
        <w:rPr>
          <w:rFonts w:eastAsia="Aptos" w:cs="Times New Roman"/>
          <w:noProof/>
        </w:rPr>
        <w:drawing>
          <wp:anchor distT="0" distB="0" distL="114300" distR="114300" simplePos="0" relativeHeight="251658255" behindDoc="0" locked="0" layoutInCell="1" allowOverlap="1" wp14:anchorId="2A9423CF" wp14:editId="7A843F78">
            <wp:simplePos x="0" y="0"/>
            <wp:positionH relativeFrom="column">
              <wp:posOffset>66675</wp:posOffset>
            </wp:positionH>
            <wp:positionV relativeFrom="paragraph">
              <wp:posOffset>25547</wp:posOffset>
            </wp:positionV>
            <wp:extent cx="339090" cy="339090"/>
            <wp:effectExtent l="0" t="0" r="0" b="3810"/>
            <wp:wrapNone/>
            <wp:docPr id="958130010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641348" name="Obrázek 590641348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3126F" w:rsidRPr="00B3126F">
        <w:rPr>
          <w:rFonts w:eastAsia="Aptos" w:cs="Arial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1700C922" wp14:editId="4F1D8684">
                <wp:simplePos x="0" y="0"/>
                <wp:positionH relativeFrom="column">
                  <wp:posOffset>24130</wp:posOffset>
                </wp:positionH>
                <wp:positionV relativeFrom="paragraph">
                  <wp:posOffset>16510</wp:posOffset>
                </wp:positionV>
                <wp:extent cx="5705475" cy="871220"/>
                <wp:effectExtent l="0" t="0" r="9525" b="5080"/>
                <wp:wrapNone/>
                <wp:docPr id="847516568" name="Obdélník: se zakulacenými roh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871220"/>
                        </a:xfrm>
                        <a:prstGeom prst="roundRect">
                          <a:avLst>
                            <a:gd name="adj" fmla="val 7906"/>
                          </a:avLst>
                        </a:prstGeom>
                        <a:solidFill>
                          <a:srgbClr val="E8E8E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F61D8F7" w14:textId="77777777" w:rsidR="00B3126F" w:rsidRPr="00EE51E4" w:rsidRDefault="00B3126F" w:rsidP="00B3126F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00C922" id="_x0000_s1031" style="position:absolute;margin-left:1.9pt;margin-top:1.3pt;width:449.25pt;height:68.6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1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" fillcolor="#e8e8e8" stroked="f" strokeweight="1pt">
                <v:stroke joinstyle="miter"/>
                <v:textbox>
                  <w:txbxContent>
                    <w:p w14:paraId="4F61D8F7" w14:textId="77777777" w:rsidR="00B3126F" w:rsidRPr="00EE51E4" w:rsidRDefault="00B3126F" w:rsidP="00B3126F">
                      <w:pPr>
                        <w:jc w:val="center"/>
                        <w:rPr>
                          <w:color w:val="00000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B3126F" w:rsidRPr="00B3126F">
        <w:rPr>
          <w:rFonts w:eastAsia="Aptos" w:cs="Times New Roman"/>
          <w:noProof/>
        </w:rPr>
        <w:drawing>
          <wp:inline distT="0" distB="0" distL="0" distR="0" wp14:anchorId="33997AB8" wp14:editId="2205AA28">
            <wp:extent cx="339090" cy="339090"/>
            <wp:effectExtent l="0" t="0" r="0" b="3810"/>
            <wp:docPr id="1951448724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641348" name="Obrázek 590641348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F2899" w14:textId="26E3A4EF" w:rsidR="00B3126F" w:rsidRPr="00B3126F" w:rsidRDefault="00B3126F" w:rsidP="00B3126F">
      <w:pPr>
        <w:spacing w:line="240" w:lineRule="auto"/>
        <w:rPr>
          <w:rFonts w:eastAsia="Aptos" w:cs="Arial"/>
        </w:rPr>
      </w:pPr>
    </w:p>
    <w:p w14:paraId="36F52A1C" w14:textId="77777777" w:rsidR="00B3126F" w:rsidRPr="00B3126F" w:rsidRDefault="00B3126F" w:rsidP="00B3126F">
      <w:pPr>
        <w:spacing w:after="160" w:line="278" w:lineRule="auto"/>
        <w:rPr>
          <w:rFonts w:cs="Times New Roman"/>
          <w:lang w:val="en-GB"/>
        </w:rPr>
      </w:pPr>
    </w:p>
    <w:p w14:paraId="4964FA67" w14:textId="77777777" w:rsidR="00EB5537" w:rsidRPr="00EB5537" w:rsidRDefault="00EB5537" w:rsidP="00EB5537"/>
    <w:p w14:paraId="41E72FA3" w14:textId="77777777" w:rsidR="00EB5537" w:rsidRPr="00EB5537" w:rsidRDefault="00EB5537" w:rsidP="00EB5537">
      <w:r w:rsidRPr="00EB5537">
        <w:t>1 oz, tedy unce zlata, je 31,1 gramu.</w:t>
      </w:r>
    </w:p>
    <w:p w14:paraId="5D1B6178" w14:textId="5D137C83" w:rsidR="00EB5537" w:rsidRPr="00EB5537" w:rsidRDefault="00EB5537" w:rsidP="00EB5537"/>
    <w:p w14:paraId="7E772FF3" w14:textId="21866953" w:rsidR="00EB5537" w:rsidRPr="00EB5537" w:rsidRDefault="00EB5537" w:rsidP="00C33AF2">
      <w:pPr>
        <w:spacing w:after="360"/>
      </w:pPr>
      <w:r w:rsidRPr="00EB5537">
        <w:t>V roce 2010 stála unce zlata (31,1 gramu) ..............................................................</w:t>
      </w:r>
      <w:r w:rsidR="00C00715">
        <w:t>.....................</w:t>
      </w:r>
    </w:p>
    <w:p w14:paraId="3D778B0B" w14:textId="71249D60" w:rsidR="00EB5537" w:rsidRPr="00EB5537" w:rsidRDefault="00EB5537" w:rsidP="00C33AF2">
      <w:pPr>
        <w:spacing w:after="360"/>
      </w:pPr>
      <w:r w:rsidRPr="00EB5537">
        <w:t>V roce 2025 stála unce zlata .................................................................................</w:t>
      </w:r>
      <w:r w:rsidR="00C00715">
        <w:t>.......................</w:t>
      </w:r>
    </w:p>
    <w:p w14:paraId="01A579E8" w14:textId="3120E6F0" w:rsidR="00732CC9" w:rsidRDefault="00431D58" w:rsidP="00732CC9">
      <w:pPr>
        <w:spacing w:after="120" w:line="576" w:lineRule="auto"/>
      </w:pPr>
      <w:r>
        <w:lastRenderedPageBreak/>
        <w:t>Od roku 2010 do roku</w:t>
      </w:r>
      <w:r w:rsidRPr="00EB5537">
        <w:t xml:space="preserve"> </w:t>
      </w:r>
      <w:r w:rsidR="00EB5537" w:rsidRPr="00EB5537">
        <w:t xml:space="preserve">2025 </w:t>
      </w:r>
      <w:r w:rsidR="0080562C" w:rsidRPr="0080562C">
        <w:t>vzrostla cena zlata na</w:t>
      </w:r>
      <w:r>
        <w:t xml:space="preserve"> .</w:t>
      </w:r>
      <w:r w:rsidR="00EB5537" w:rsidRPr="00EB5537">
        <w:t>........................</w:t>
      </w:r>
      <w:r w:rsidR="00C00715">
        <w:t>..</w:t>
      </w:r>
      <w:r w:rsidR="00BC3632">
        <w:t>, tedy</w:t>
      </w:r>
      <w:r w:rsidR="00284D17">
        <w:t xml:space="preserve"> </w:t>
      </w:r>
      <w:r w:rsidR="00284D17" w:rsidRPr="00284D17">
        <w:t>původních 100</w:t>
      </w:r>
      <w:r w:rsidR="00F527C3">
        <w:t> </w:t>
      </w:r>
      <w:r w:rsidR="00284D17" w:rsidRPr="00284D17">
        <w:t>000</w:t>
      </w:r>
      <w:r w:rsidR="00F527C3">
        <w:t> </w:t>
      </w:r>
      <w:r w:rsidR="00284D17" w:rsidRPr="00284D17">
        <w:t>Kč má hodnotu</w:t>
      </w:r>
      <w:r w:rsidR="00732CC9">
        <w:t xml:space="preserve"> </w:t>
      </w:r>
      <w:r w:rsidR="00732CC9" w:rsidRPr="00EB5537">
        <w:t>................................................................................</w:t>
      </w:r>
      <w:r w:rsidR="00732CC9">
        <w:t>...............................</w:t>
      </w:r>
    </w:p>
    <w:p w14:paraId="22BB819F" w14:textId="77777777" w:rsidR="00732CC9" w:rsidRDefault="00732CC9" w:rsidP="00EB5537"/>
    <w:p w14:paraId="4DD7BFA8" w14:textId="1479E10E" w:rsidR="00EB5537" w:rsidRPr="00EB5537" w:rsidRDefault="00463E73" w:rsidP="00EB5537">
      <w:r>
        <w:rPr>
          <w:b/>
          <w:bCs/>
        </w:rPr>
        <w:t>Odpověď</w:t>
      </w:r>
      <w:r w:rsidR="00C00715">
        <w:rPr>
          <w:b/>
          <w:bCs/>
        </w:rPr>
        <w:t>:</w:t>
      </w:r>
      <w:r w:rsidR="00EB5537" w:rsidRPr="00EB5537">
        <w:rPr>
          <w:b/>
          <w:bCs/>
        </w:rPr>
        <w:t xml:space="preserve"> </w:t>
      </w:r>
      <w:r w:rsidR="00C00715" w:rsidRPr="00EB5537">
        <w:t>................................................................................</w:t>
      </w:r>
      <w:r w:rsidR="00C00715">
        <w:t>.................................</w:t>
      </w:r>
      <w:r w:rsidR="00F527C3">
        <w:t>.</w:t>
      </w:r>
      <w:r w:rsidR="00C00715">
        <w:t>...............</w:t>
      </w:r>
      <w:r w:rsidR="00D86372">
        <w:t>...</w:t>
      </w:r>
    </w:p>
    <w:p w14:paraId="68E07BB3" w14:textId="77777777" w:rsidR="00EB5537" w:rsidRPr="00EB5537" w:rsidRDefault="00EB5537" w:rsidP="00EB5537">
      <w:pPr>
        <w:rPr>
          <w:i/>
          <w:iCs/>
        </w:rPr>
      </w:pPr>
    </w:p>
    <w:p w14:paraId="45DC9336" w14:textId="77777777" w:rsidR="00C00715" w:rsidRDefault="00C00715" w:rsidP="00EB5537">
      <w:pPr>
        <w:rPr>
          <w:b/>
          <w:bCs/>
        </w:rPr>
      </w:pPr>
    </w:p>
    <w:p w14:paraId="6A45C0A5" w14:textId="77777777" w:rsidR="00EB5537" w:rsidRPr="00EB5537" w:rsidRDefault="00C01058" w:rsidP="00732CC9">
      <w:pPr>
        <w:spacing w:line="576" w:lineRule="auto"/>
        <w:rPr>
          <w:b/>
          <w:bCs/>
        </w:rPr>
      </w:pPr>
      <w:r w:rsidRPr="00C01058">
        <w:rPr>
          <w:b/>
          <w:bCs/>
        </w:rPr>
        <w:t>B</w:t>
      </w:r>
      <w:r w:rsidR="00EB5537" w:rsidRPr="00EB5537">
        <w:rPr>
          <w:b/>
          <w:bCs/>
        </w:rPr>
        <w:t xml:space="preserve">) Uložení na spořicí účet s průměrnou roční úrokovou mírou 3 % ročně a kumulovanou inflací za sledované období 66 %. </w:t>
      </w:r>
    </w:p>
    <w:p w14:paraId="10FC6F5B" w14:textId="77777777" w:rsidR="00EB5537" w:rsidRPr="00EB5537" w:rsidRDefault="00EB5537" w:rsidP="00EB5537">
      <w:pPr>
        <w:rPr>
          <w:b/>
          <w:bCs/>
        </w:rPr>
      </w:pPr>
    </w:p>
    <w:p w14:paraId="3F48C1BD" w14:textId="77777777" w:rsidR="00C00715" w:rsidRPr="00C01058" w:rsidRDefault="00EB5537" w:rsidP="00C01058">
      <w:pPr>
        <w:spacing w:after="120"/>
        <w:jc w:val="center"/>
        <w:rPr>
          <w:i/>
        </w:rPr>
      </w:pPr>
      <w:r w:rsidRPr="00C01058">
        <w:rPr>
          <w:i/>
        </w:rPr>
        <w:t>Vzorec pro složené úročení</w:t>
      </w:r>
    </w:p>
    <w:p w14:paraId="653D34AB" w14:textId="77777777" w:rsidR="00C01058" w:rsidRPr="00C01058" w:rsidRDefault="00C01058" w:rsidP="00C01058">
      <w:pPr>
        <w:jc w:val="center"/>
      </w:pPr>
      <w:r w:rsidRPr="00C01058">
        <w:rPr>
          <w:rFonts w:asciiTheme="minorHAnsi" w:hAnsiTheme="minorHAnsi"/>
          <w:noProof/>
        </w:rPr>
        <w:drawing>
          <wp:inline distT="0" distB="0" distL="0" distR="0" wp14:anchorId="781A691F" wp14:editId="283FC4C5">
            <wp:extent cx="2048256" cy="457129"/>
            <wp:effectExtent l="19050" t="19050" r="9525" b="19685"/>
            <wp:docPr id="177145592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000" r="324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575" cy="4572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EB13A7" w14:textId="77777777" w:rsidR="00EB5537" w:rsidRPr="00EB5537" w:rsidRDefault="00EB5537" w:rsidP="00EB5537"/>
    <w:p w14:paraId="125DDB4B" w14:textId="77777777" w:rsidR="00EB5537" w:rsidRPr="00EB5537" w:rsidRDefault="00EB5537" w:rsidP="00C63155">
      <w:pPr>
        <w:ind w:left="284"/>
      </w:pPr>
      <w:proofErr w:type="spellStart"/>
      <w:r w:rsidRPr="00EB5537">
        <w:t>K</w:t>
      </w:r>
      <w:r w:rsidRPr="00EB5537">
        <w:rPr>
          <w:vertAlign w:val="subscript"/>
        </w:rPr>
        <w:t>n</w:t>
      </w:r>
      <w:proofErr w:type="spellEnd"/>
      <w:r w:rsidRPr="00EB5537">
        <w:t xml:space="preserve"> …budoucí hodnota kapitálu, splatná částka</w:t>
      </w:r>
    </w:p>
    <w:p w14:paraId="35B275C2" w14:textId="77777777" w:rsidR="00EB5537" w:rsidRPr="00EB5537" w:rsidRDefault="00EB5537" w:rsidP="00C63155">
      <w:pPr>
        <w:ind w:left="284"/>
      </w:pPr>
      <w:r w:rsidRPr="00EB5537">
        <w:t>K</w:t>
      </w:r>
      <w:r w:rsidRPr="00EB5537">
        <w:rPr>
          <w:vertAlign w:val="subscript"/>
        </w:rPr>
        <w:t>0</w:t>
      </w:r>
      <w:r w:rsidRPr="00EB5537">
        <w:t xml:space="preserve"> …současná hodnota kapitálu, jistina</w:t>
      </w:r>
    </w:p>
    <w:p w14:paraId="1A5C5F15" w14:textId="77777777" w:rsidR="00EB5537" w:rsidRPr="00EB5537" w:rsidRDefault="00EB5537" w:rsidP="00C63155">
      <w:pPr>
        <w:ind w:left="284"/>
      </w:pPr>
      <w:r w:rsidRPr="00EB5537">
        <w:t>d … srážková daň z úroků</w:t>
      </w:r>
    </w:p>
    <w:p w14:paraId="64B866AB" w14:textId="77777777" w:rsidR="00EB5537" w:rsidRPr="00EB5537" w:rsidRDefault="00EB5537" w:rsidP="00C63155">
      <w:pPr>
        <w:ind w:left="284"/>
      </w:pPr>
      <w:r w:rsidRPr="00EB5537">
        <w:t>i … roční úroková sazba</w:t>
      </w:r>
    </w:p>
    <w:p w14:paraId="11479740" w14:textId="77777777" w:rsidR="00EB5537" w:rsidRPr="00EB5537" w:rsidRDefault="00EB5537" w:rsidP="00C63155">
      <w:pPr>
        <w:ind w:left="284"/>
      </w:pPr>
      <w:r w:rsidRPr="00EB5537">
        <w:t>n … počet úrokových období, po které byl kapitál uložen</w:t>
      </w:r>
    </w:p>
    <w:p w14:paraId="02821FA9" w14:textId="77777777" w:rsidR="00EB5537" w:rsidRPr="00EB5537" w:rsidRDefault="00EB5537" w:rsidP="00C63155">
      <w:pPr>
        <w:ind w:left="284"/>
      </w:pPr>
      <w:r w:rsidRPr="00EB5537">
        <w:t>m … frekvence úročení (tedy kolikrát jsou úroky připisovány do roka);</w:t>
      </w:r>
    </w:p>
    <w:p w14:paraId="4D46F34C" w14:textId="48462F32" w:rsidR="00356EF4" w:rsidRPr="00EB5537" w:rsidRDefault="00356EF4" w:rsidP="00C63155">
      <w:pPr>
        <w:ind w:left="284"/>
      </w:pPr>
      <w:r w:rsidRPr="00356EF4">
        <w:t>m = 1, úročení 1 × ročně</w:t>
      </w:r>
      <w:r w:rsidR="00D77FD4" w:rsidRPr="00D77FD4">
        <w:t>;</w:t>
      </w:r>
      <w:r w:rsidRPr="00356EF4">
        <w:t xml:space="preserve"> m = 2, úročení 2× ročně, tedy pololetně</w:t>
      </w:r>
      <w:r w:rsidR="00D77FD4" w:rsidRPr="00D77FD4">
        <w:t>;</w:t>
      </w:r>
      <w:r w:rsidRPr="00356EF4">
        <w:t xml:space="preserve"> m = 4, úročení 4 x ročně, tedy čtvrtletně</w:t>
      </w:r>
    </w:p>
    <w:p w14:paraId="475CFCC5" w14:textId="77777777" w:rsidR="00EB5537" w:rsidRPr="00EB5537" w:rsidRDefault="00EB5537" w:rsidP="00EB5537"/>
    <w:p w14:paraId="5559FED0" w14:textId="77777777" w:rsidR="00EB5537" w:rsidRPr="00EB5537" w:rsidRDefault="00EB5537" w:rsidP="00EB5537">
      <w:pPr>
        <w:rPr>
          <w:b/>
          <w:bCs/>
        </w:rPr>
      </w:pPr>
    </w:p>
    <w:p w14:paraId="4F24DBD3" w14:textId="77777777" w:rsidR="00EB5537" w:rsidRPr="00DA7EA1" w:rsidRDefault="00EB5537" w:rsidP="00DA7EA1">
      <w:pPr>
        <w:spacing w:after="120"/>
        <w:jc w:val="center"/>
        <w:rPr>
          <w:b/>
          <w:i/>
        </w:rPr>
      </w:pPr>
      <w:r w:rsidRPr="00DA7EA1">
        <w:rPr>
          <w:b/>
          <w:i/>
        </w:rPr>
        <w:t>Vzorec pro výpočet reálné hodnoty při započtení kumulované inflace</w:t>
      </w:r>
    </w:p>
    <w:p w14:paraId="54121C8C" w14:textId="77777777" w:rsidR="00DA7EA1" w:rsidRPr="00DA7EA1" w:rsidRDefault="00DA7EA1" w:rsidP="00DA7EA1">
      <w:pPr>
        <w:jc w:val="center"/>
      </w:pPr>
      <w:r w:rsidRPr="00DA7EA1">
        <w:rPr>
          <w:rFonts w:asciiTheme="minorHAnsi" w:hAnsiTheme="minorHAnsi"/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7D70DD5C" wp14:editId="6DE90EF3">
                <wp:simplePos x="0" y="0"/>
                <wp:positionH relativeFrom="column">
                  <wp:posOffset>372745</wp:posOffset>
                </wp:positionH>
                <wp:positionV relativeFrom="paragraph">
                  <wp:posOffset>4445</wp:posOffset>
                </wp:positionV>
                <wp:extent cx="1828800" cy="1828800"/>
                <wp:effectExtent l="0" t="0" r="0" b="0"/>
                <wp:wrapSquare wrapText="bothSides"/>
                <wp:docPr id="37972818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117E3E" w14:textId="77777777" w:rsidR="00DA7EA1" w:rsidRPr="00387503" w:rsidRDefault="00DA7EA1" w:rsidP="00DA7EA1">
                            <w:pPr>
                              <w:spacing w:before="240" w:after="240"/>
                              <w:rPr>
                                <w:i/>
                                <w:iCs/>
                              </w:rPr>
                            </w:pPr>
                            <w:r w:rsidRPr="002E7DCE">
                              <w:rPr>
                                <w:i/>
                                <w:iCs/>
                              </w:rPr>
                              <w:t>Reálná hodnota = nominální hodnota peněz / (1 + (kumulovaná inflace / 100))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70DD5C" id="_x0000_s1032" type="#_x0000_t202" style="position:absolute;left:0;text-align:left;margin-left:29.35pt;margin-top:.35pt;width:2in;height:2in;z-index:251658257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" filled="f" strokeweight=".5pt">
                <v:textbox style="mso-fit-shape-to-text:t">
                  <w:txbxContent>
                    <w:p w14:paraId="19117E3E" w14:textId="77777777" w:rsidR="00DA7EA1" w:rsidRPr="00387503" w:rsidRDefault="00DA7EA1" w:rsidP="00DA7EA1">
                      <w:pPr>
                        <w:spacing w:before="240" w:after="240"/>
                        <w:rPr>
                          <w:i/>
                          <w:iCs/>
                        </w:rPr>
                      </w:pPr>
                      <w:r w:rsidRPr="002E7DCE">
                        <w:rPr>
                          <w:i/>
                          <w:iCs/>
                        </w:rPr>
                        <w:t>Reálná hodnota = nominální hodnota peněz / (1 + (kumulovaná inflace / 100))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5DDFA1B" w14:textId="77777777" w:rsidR="00DA7EA1" w:rsidRPr="00DA7EA1" w:rsidRDefault="00DA7EA1" w:rsidP="00DA7EA1"/>
    <w:p w14:paraId="3FD0B015" w14:textId="77777777" w:rsidR="00DA7EA1" w:rsidRPr="00DA7EA1" w:rsidRDefault="00DA7EA1" w:rsidP="00DA7EA1"/>
    <w:p w14:paraId="43FFDA0A" w14:textId="77777777" w:rsidR="00DA7EA1" w:rsidRPr="00DA7EA1" w:rsidRDefault="00DA7EA1" w:rsidP="00DA7EA1"/>
    <w:p w14:paraId="495C8541" w14:textId="77777777" w:rsidR="00DA7EA1" w:rsidRPr="00DA7EA1" w:rsidRDefault="00DA7EA1" w:rsidP="00DA7EA1">
      <w:r w:rsidRPr="00DA7EA1">
        <w:t>v našem případě: reálná hodnota = nominální hodnota peněz / 1,66</w:t>
      </w:r>
    </w:p>
    <w:p w14:paraId="1006F361" w14:textId="77777777" w:rsidR="00EB5537" w:rsidRPr="00EB5537" w:rsidRDefault="00EB5537" w:rsidP="00EB5537">
      <w:pPr>
        <w:rPr>
          <w:b/>
          <w:bCs/>
        </w:rPr>
      </w:pPr>
    </w:p>
    <w:p w14:paraId="02F073BC" w14:textId="77777777" w:rsidR="00EB5537" w:rsidRPr="00EB5537" w:rsidRDefault="00EB5537" w:rsidP="00EB5537">
      <w:pPr>
        <w:rPr>
          <w:b/>
          <w:bCs/>
        </w:rPr>
      </w:pPr>
    </w:p>
    <w:p w14:paraId="5864421D" w14:textId="77777777" w:rsidR="00EB5537" w:rsidRPr="00EB5537" w:rsidRDefault="00EB5537" w:rsidP="00EB5537">
      <w:r w:rsidRPr="00EB5537">
        <w:t xml:space="preserve">Konečná částka na spořicím účtu v roce 2025: </w:t>
      </w:r>
    </w:p>
    <w:p w14:paraId="28AAFFDE" w14:textId="7EF07FAF" w:rsidR="00EB5537" w:rsidRPr="00EB5537" w:rsidRDefault="00A936BA" w:rsidP="00A936BA">
      <w:pPr>
        <w:spacing w:before="360" w:after="360" w:line="278" w:lineRule="auto"/>
        <w:rPr>
          <w:rFonts w:cs="Times New Roman"/>
        </w:rPr>
      </w:pPr>
      <w:r w:rsidRPr="00A936BA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6548C0B8" w14:textId="77777777" w:rsidR="00564DEC" w:rsidRDefault="00564DEC" w:rsidP="00EB5537"/>
    <w:p w14:paraId="77F8E1FF" w14:textId="77777777" w:rsidR="00564DEC" w:rsidRDefault="00564DEC" w:rsidP="00EB5537"/>
    <w:p w14:paraId="4326A025" w14:textId="33164243" w:rsidR="00EB5537" w:rsidRPr="00EB5537" w:rsidRDefault="00EB5537" w:rsidP="00EB5537">
      <w:r w:rsidRPr="00EB5537">
        <w:lastRenderedPageBreak/>
        <w:t xml:space="preserve">Započítaná kumulovaná inflace: </w:t>
      </w:r>
    </w:p>
    <w:p w14:paraId="48F8AFAC" w14:textId="73BD6336" w:rsidR="00EB5537" w:rsidRPr="00EB5537" w:rsidRDefault="00A936BA" w:rsidP="00A936BA">
      <w:pPr>
        <w:spacing w:before="360" w:after="360" w:line="278" w:lineRule="auto"/>
        <w:rPr>
          <w:rFonts w:cs="Times New Roman"/>
        </w:rPr>
      </w:pPr>
      <w:r w:rsidRPr="00A936BA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077840D0" w14:textId="77777777" w:rsidR="00EB5537" w:rsidRPr="00EB5537" w:rsidRDefault="00EB5537" w:rsidP="00EB5537">
      <w:r w:rsidRPr="00EB5537">
        <w:t>Odpověď:</w:t>
      </w:r>
    </w:p>
    <w:p w14:paraId="49D5C243" w14:textId="77777777" w:rsidR="00A936BA" w:rsidRPr="00A936BA" w:rsidRDefault="00A936BA" w:rsidP="00A936BA">
      <w:pPr>
        <w:spacing w:before="360" w:after="360" w:line="278" w:lineRule="auto"/>
        <w:rPr>
          <w:rFonts w:cs="Times New Roman"/>
        </w:rPr>
      </w:pPr>
      <w:r w:rsidRPr="00A936BA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2A4F7420" w14:textId="77777777" w:rsidR="00A936BA" w:rsidRDefault="00A936BA" w:rsidP="00710529">
      <w:pPr>
        <w:rPr>
          <w:b/>
          <w:bCs/>
        </w:rPr>
      </w:pPr>
    </w:p>
    <w:p w14:paraId="3264B4DA" w14:textId="1BD7366B" w:rsidR="00710529" w:rsidRPr="00710529" w:rsidRDefault="00710529" w:rsidP="00710529">
      <w:pPr>
        <w:rPr>
          <w:b/>
          <w:bCs/>
        </w:rPr>
      </w:pPr>
      <w:r w:rsidRPr="00710529">
        <w:rPr>
          <w:b/>
          <w:bCs/>
        </w:rPr>
        <w:t>Které investiční rozhodnutí je výhodnější?</w:t>
      </w:r>
    </w:p>
    <w:p w14:paraId="42BB7628" w14:textId="77777777" w:rsidR="00DA7EA1" w:rsidRDefault="00A936BA" w:rsidP="001E1E3D">
      <w:pPr>
        <w:spacing w:before="360" w:after="360" w:line="278" w:lineRule="auto"/>
        <w:rPr>
          <w:rFonts w:cs="Times New Roman"/>
        </w:rPr>
      </w:pPr>
      <w:r w:rsidRPr="00A936BA">
        <w:rPr>
          <w:rFonts w:cs="Times New Roman"/>
        </w:rPr>
        <w:t>......................................................................................................................................................</w:t>
      </w:r>
      <w:r w:rsidR="001E1E3D">
        <w:rPr>
          <w:rFonts w:cs="Times New Roman"/>
        </w:rPr>
        <w:t>.</w:t>
      </w:r>
      <w:r w:rsidR="001E1E3D" w:rsidRPr="001E1E3D">
        <w:rPr>
          <w:rFonts w:cs="Times New Roman"/>
        </w:rPr>
        <w:t xml:space="preserve"> </w:t>
      </w:r>
    </w:p>
    <w:p w14:paraId="7D71A614" w14:textId="482EB3FB" w:rsidR="001E1E3D" w:rsidRDefault="001E1E3D" w:rsidP="001E1E3D">
      <w:pPr>
        <w:spacing w:before="360" w:after="360" w:line="278" w:lineRule="auto"/>
        <w:rPr>
          <w:rFonts w:cs="Times New Roman"/>
        </w:rPr>
      </w:pPr>
      <w:r w:rsidRPr="00F50CD6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56A83106" w14:textId="6AAE614E" w:rsidR="00C1302B" w:rsidRDefault="00C1302B" w:rsidP="00C1302B">
      <w:pPr>
        <w:spacing w:after="160" w:line="278" w:lineRule="auto"/>
        <w:rPr>
          <w:rFonts w:eastAsia="Aptos" w:cs="Times New Roman"/>
          <w:b/>
          <w:bCs/>
          <w:color w:val="0073CF"/>
          <w:sz w:val="28"/>
          <w:szCs w:val="28"/>
        </w:rPr>
      </w:pPr>
      <w:r w:rsidRPr="00732CC9">
        <w:rPr>
          <w:rFonts w:ascii="Lato" w:eastAsia="Aptos" w:hAnsi="Lato" w:cs="Cambria Math"/>
          <w:color w:val="0073CF"/>
          <w:sz w:val="40"/>
          <w:szCs w:val="40"/>
          <w:lang w:val="pl-PL"/>
        </w:rPr>
        <w:t xml:space="preserve">❼ </w:t>
      </w:r>
      <w:r w:rsidR="00F560DC">
        <w:rPr>
          <w:rFonts w:eastAsia="Aptos" w:cs="Times New Roman"/>
          <w:b/>
          <w:bCs/>
          <w:color w:val="0073CF"/>
          <w:sz w:val="28"/>
          <w:szCs w:val="28"/>
        </w:rPr>
        <w:t xml:space="preserve">Tvorba hodnoty </w:t>
      </w:r>
      <w:r w:rsidR="0009516D" w:rsidRPr="0009516D" w:rsidDel="00F560DC">
        <w:rPr>
          <w:rFonts w:eastAsia="Aptos" w:cs="Times New Roman"/>
          <w:b/>
          <w:bCs/>
          <w:color w:val="0073CF"/>
          <w:sz w:val="28"/>
          <w:szCs w:val="28"/>
        </w:rPr>
        <w:t>zlata</w:t>
      </w:r>
    </w:p>
    <w:p w14:paraId="4E9ADD90" w14:textId="77777777" w:rsidR="00F560DC" w:rsidRPr="00F560DC" w:rsidRDefault="00F560DC" w:rsidP="00F560DC">
      <w:pPr>
        <w:spacing w:after="160" w:line="278" w:lineRule="auto"/>
        <w:rPr>
          <w:rFonts w:cs="Times New Roman"/>
          <w:b/>
          <w:bCs/>
          <w:sz w:val="22"/>
          <w:szCs w:val="22"/>
          <w:lang w:val="en-GB"/>
        </w:rPr>
      </w:pPr>
      <w:r w:rsidRPr="00F560DC">
        <w:rPr>
          <w:rFonts w:eastAsia="Aptos" w:cs="Times New Roman"/>
          <w:b/>
          <w:bCs/>
        </w:rPr>
        <w:t>Kdo tvoří hodnotu zlata na trhu? Kdo má o zlato zájem? Diskutujte.</w:t>
      </w:r>
    </w:p>
    <w:p w14:paraId="69034FEE" w14:textId="77777777" w:rsidR="00F50CD6" w:rsidRDefault="00F50CD6" w:rsidP="00F50CD6">
      <w:pPr>
        <w:spacing w:before="360" w:after="360" w:line="278" w:lineRule="auto"/>
        <w:rPr>
          <w:rFonts w:cs="Times New Roman"/>
        </w:rPr>
      </w:pPr>
      <w:r w:rsidRPr="00F50CD6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62F5FFF6" w14:textId="68B453E4" w:rsidR="00F50CD6" w:rsidRPr="00F50CD6" w:rsidRDefault="00F50CD6" w:rsidP="00F50CD6">
      <w:pPr>
        <w:spacing w:before="360" w:after="360" w:line="278" w:lineRule="auto"/>
        <w:rPr>
          <w:rFonts w:cs="Times New Roman"/>
        </w:rPr>
      </w:pPr>
      <w:r w:rsidRPr="00F50CD6">
        <w:rPr>
          <w:rFonts w:cs="Times New Roman"/>
        </w:rPr>
        <w:t>.....................................................................................................................................................</w:t>
      </w:r>
    </w:p>
    <w:p w14:paraId="737DF942" w14:textId="12696D9E" w:rsidR="00710529" w:rsidRDefault="00F50CD6" w:rsidP="00F50CD6">
      <w:r w:rsidRPr="00F50CD6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355D3E50" w14:textId="7C7172DF" w:rsidR="00EB5537" w:rsidRPr="00382D9C" w:rsidRDefault="00DD54AB" w:rsidP="00A90F1E">
      <w:pPr>
        <w:spacing w:before="360"/>
      </w:pPr>
      <w:r w:rsidRPr="00F50CD6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sectPr w:rsidR="00EB5537" w:rsidRPr="00382D9C">
      <w:headerReference w:type="default" r:id="rId27"/>
      <w:footerReference w:type="default" r:id="rId2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705B6" w14:textId="77777777" w:rsidR="007E6B19" w:rsidRDefault="007E6B19" w:rsidP="005E1D68">
      <w:pPr>
        <w:spacing w:line="240" w:lineRule="auto"/>
      </w:pPr>
      <w:r>
        <w:separator/>
      </w:r>
    </w:p>
  </w:endnote>
  <w:endnote w:type="continuationSeparator" w:id="0">
    <w:p w14:paraId="3907F7CA" w14:textId="77777777" w:rsidR="007E6B19" w:rsidRDefault="007E6B19" w:rsidP="005E1D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06587475"/>
      <w:docPartObj>
        <w:docPartGallery w:val="Page Numbers (Bottom of Page)"/>
        <w:docPartUnique/>
      </w:docPartObj>
    </w:sdtPr>
    <w:sdtEndPr>
      <w:rPr>
        <w:i/>
        <w:iCs/>
      </w:rPr>
    </w:sdtEndPr>
    <w:sdtContent>
      <w:p w14:paraId="40EF737D" w14:textId="0C3BC18F" w:rsidR="00A52700" w:rsidRPr="00A52700" w:rsidRDefault="00A52700">
        <w:pPr>
          <w:pStyle w:val="Zpat"/>
          <w:rPr>
            <w:i/>
            <w:iCs/>
          </w:rPr>
        </w:pPr>
        <w:r w:rsidRPr="00A52700">
          <w:rPr>
            <w:i/>
            <w:iCs/>
          </w:rPr>
          <w:fldChar w:fldCharType="begin"/>
        </w:r>
        <w:r w:rsidRPr="00A52700">
          <w:rPr>
            <w:i/>
            <w:iCs/>
          </w:rPr>
          <w:instrText>PAGE   \* MERGEFORMAT</w:instrText>
        </w:r>
        <w:r w:rsidRPr="00A52700">
          <w:rPr>
            <w:i/>
            <w:iCs/>
          </w:rPr>
          <w:fldChar w:fldCharType="separate"/>
        </w:r>
        <w:r w:rsidRPr="00A52700">
          <w:rPr>
            <w:i/>
            <w:iCs/>
          </w:rPr>
          <w:t>2</w:t>
        </w:r>
        <w:r w:rsidRPr="00A52700">
          <w:rPr>
            <w:i/>
            <w:iCs/>
          </w:rPr>
          <w:fldChar w:fldCharType="end"/>
        </w:r>
        <w:r w:rsidRPr="00A52700">
          <w:rPr>
            <w:i/>
            <w:iCs/>
          </w:rPr>
          <w:t xml:space="preserve"> </w:t>
        </w:r>
        <w:r>
          <w:rPr>
            <w:i/>
            <w:iCs/>
          </w:rPr>
          <w:tab/>
        </w:r>
        <w:r>
          <w:rPr>
            <w:i/>
            <w:iCs/>
          </w:rPr>
          <w:tab/>
        </w:r>
        <w:r w:rsidRPr="00A52700">
          <w:rPr>
            <w:i/>
            <w:iCs/>
          </w:rPr>
          <w:t>Drahé kovy</w:t>
        </w:r>
      </w:p>
    </w:sdtContent>
  </w:sdt>
  <w:p w14:paraId="530D5F4D" w14:textId="77777777" w:rsidR="0074143B" w:rsidRDefault="0074143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2116E" w14:textId="77777777" w:rsidR="007E6B19" w:rsidRDefault="007E6B19" w:rsidP="005E1D68">
      <w:pPr>
        <w:spacing w:line="240" w:lineRule="auto"/>
      </w:pPr>
      <w:r>
        <w:separator/>
      </w:r>
    </w:p>
  </w:footnote>
  <w:footnote w:type="continuationSeparator" w:id="0">
    <w:p w14:paraId="7609D4E2" w14:textId="77777777" w:rsidR="007E6B19" w:rsidRDefault="007E6B19" w:rsidP="005E1D6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65992" w14:textId="143B31D4" w:rsidR="005E1D68" w:rsidRPr="005E1D68" w:rsidRDefault="005E1D68" w:rsidP="005E1D68">
    <w:pPr>
      <w:pStyle w:val="Zhlav"/>
      <w:jc w:val="right"/>
      <w:rPr>
        <w:rFonts w:cs="Times New Roman"/>
        <w:i/>
        <w:iCs/>
      </w:rPr>
    </w:pPr>
    <w:r w:rsidRPr="005E1D68">
      <w:rPr>
        <w:rFonts w:cs="Times New Roman"/>
        <w:i/>
        <w:iCs/>
      </w:rPr>
      <w:t>Pracovní listy pro žáka</w:t>
    </w:r>
  </w:p>
  <w:p w14:paraId="6929AF29" w14:textId="77777777" w:rsidR="005E1D68" w:rsidRDefault="005E1D6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12B13"/>
    <w:multiLevelType w:val="hybridMultilevel"/>
    <w:tmpl w:val="852A41F4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27F8111A"/>
    <w:multiLevelType w:val="hybridMultilevel"/>
    <w:tmpl w:val="89589C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5B587E"/>
    <w:multiLevelType w:val="hybridMultilevel"/>
    <w:tmpl w:val="2A10FA60"/>
    <w:lvl w:ilvl="0" w:tplc="2CD0AA7E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544216265">
    <w:abstractNumId w:val="1"/>
  </w:num>
  <w:num w:numId="2" w16cid:durableId="1346665714">
    <w:abstractNumId w:val="0"/>
  </w:num>
  <w:num w:numId="3" w16cid:durableId="16241959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D68"/>
    <w:rsid w:val="00013E98"/>
    <w:rsid w:val="00063189"/>
    <w:rsid w:val="00094CF6"/>
    <w:rsid w:val="0009516D"/>
    <w:rsid w:val="000D032E"/>
    <w:rsid w:val="00122C21"/>
    <w:rsid w:val="001351D4"/>
    <w:rsid w:val="00142020"/>
    <w:rsid w:val="00147053"/>
    <w:rsid w:val="001C1168"/>
    <w:rsid w:val="001E1E3D"/>
    <w:rsid w:val="0020526F"/>
    <w:rsid w:val="0024286A"/>
    <w:rsid w:val="002479E9"/>
    <w:rsid w:val="00284D17"/>
    <w:rsid w:val="00291464"/>
    <w:rsid w:val="002D3F8C"/>
    <w:rsid w:val="002D66AC"/>
    <w:rsid w:val="00340376"/>
    <w:rsid w:val="00342EB2"/>
    <w:rsid w:val="00356EF4"/>
    <w:rsid w:val="0036529C"/>
    <w:rsid w:val="00382D9C"/>
    <w:rsid w:val="003D33D8"/>
    <w:rsid w:val="003E16F6"/>
    <w:rsid w:val="00431D58"/>
    <w:rsid w:val="00457128"/>
    <w:rsid w:val="00463E73"/>
    <w:rsid w:val="004663EF"/>
    <w:rsid w:val="004A5730"/>
    <w:rsid w:val="004E6789"/>
    <w:rsid w:val="005159B8"/>
    <w:rsid w:val="005348DE"/>
    <w:rsid w:val="005427D2"/>
    <w:rsid w:val="005548FF"/>
    <w:rsid w:val="005555C1"/>
    <w:rsid w:val="0056453A"/>
    <w:rsid w:val="00564DEC"/>
    <w:rsid w:val="005703A3"/>
    <w:rsid w:val="005756F7"/>
    <w:rsid w:val="005E1D68"/>
    <w:rsid w:val="005F0BA0"/>
    <w:rsid w:val="00680245"/>
    <w:rsid w:val="00697F29"/>
    <w:rsid w:val="00705C26"/>
    <w:rsid w:val="00710529"/>
    <w:rsid w:val="00722F1D"/>
    <w:rsid w:val="00732CC9"/>
    <w:rsid w:val="0074143B"/>
    <w:rsid w:val="00753B60"/>
    <w:rsid w:val="007630C3"/>
    <w:rsid w:val="007E6B19"/>
    <w:rsid w:val="007F4283"/>
    <w:rsid w:val="0080562C"/>
    <w:rsid w:val="00851AFF"/>
    <w:rsid w:val="00855924"/>
    <w:rsid w:val="008623BE"/>
    <w:rsid w:val="00884FAE"/>
    <w:rsid w:val="009638CB"/>
    <w:rsid w:val="0098034B"/>
    <w:rsid w:val="009E1EC0"/>
    <w:rsid w:val="009E6FE5"/>
    <w:rsid w:val="00A04416"/>
    <w:rsid w:val="00A52700"/>
    <w:rsid w:val="00A71906"/>
    <w:rsid w:val="00A90B2D"/>
    <w:rsid w:val="00A90F1E"/>
    <w:rsid w:val="00A936BA"/>
    <w:rsid w:val="00B26E6A"/>
    <w:rsid w:val="00B3126F"/>
    <w:rsid w:val="00B72489"/>
    <w:rsid w:val="00BC3632"/>
    <w:rsid w:val="00BF681D"/>
    <w:rsid w:val="00C00715"/>
    <w:rsid w:val="00C01058"/>
    <w:rsid w:val="00C0573E"/>
    <w:rsid w:val="00C1302B"/>
    <w:rsid w:val="00C33AF2"/>
    <w:rsid w:val="00C63155"/>
    <w:rsid w:val="00C96215"/>
    <w:rsid w:val="00CA460B"/>
    <w:rsid w:val="00D207EB"/>
    <w:rsid w:val="00D477F7"/>
    <w:rsid w:val="00D77FD4"/>
    <w:rsid w:val="00D86372"/>
    <w:rsid w:val="00DA7EA1"/>
    <w:rsid w:val="00DD54AB"/>
    <w:rsid w:val="00DD7CD6"/>
    <w:rsid w:val="00E22BAC"/>
    <w:rsid w:val="00E266C8"/>
    <w:rsid w:val="00E32DEF"/>
    <w:rsid w:val="00EB5537"/>
    <w:rsid w:val="00F02EB8"/>
    <w:rsid w:val="00F50CD6"/>
    <w:rsid w:val="00F527C3"/>
    <w:rsid w:val="00F560DC"/>
    <w:rsid w:val="00FA36B0"/>
    <w:rsid w:val="00FB5C09"/>
    <w:rsid w:val="00FB6191"/>
    <w:rsid w:val="00FC2CBA"/>
    <w:rsid w:val="00FC6A47"/>
    <w:rsid w:val="00FC7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C6A8D"/>
  <w15:chartTrackingRefBased/>
  <w15:docId w15:val="{344084E2-758A-471B-8D61-02D0D78BC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B6191"/>
    <w:pPr>
      <w:spacing w:line="276" w:lineRule="auto"/>
    </w:pPr>
    <w:rPr>
      <w:rFonts w:ascii="Times New Roman" w:hAnsi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5E1D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E1D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E1D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E1D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E1D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E1D6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E1D6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E1D6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E1D6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E1D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E1D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E1D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E1D6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E1D6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E1D6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E1D6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E1D6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E1D6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E1D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E1D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E1D6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E1D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E1D6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E1D6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E1D6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E1D6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E1D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E1D6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E1D68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5E1D68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5E1D6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E1D6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E1D68"/>
    <w:rPr>
      <w:rFonts w:ascii="Times New Roman" w:hAnsi="Times New Roman"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5E1D6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E1D68"/>
  </w:style>
  <w:style w:type="paragraph" w:styleId="Zpat">
    <w:name w:val="footer"/>
    <w:basedOn w:val="Normln"/>
    <w:link w:val="ZpatChar"/>
    <w:uiPriority w:val="99"/>
    <w:unhideWhenUsed/>
    <w:rsid w:val="005E1D6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E1D68"/>
  </w:style>
  <w:style w:type="character" w:customStyle="1" w:styleId="Hypertextovodkaz1">
    <w:name w:val="Hypertextový odkaz1"/>
    <w:basedOn w:val="Standardnpsmoodstavce"/>
    <w:uiPriority w:val="99"/>
    <w:unhideWhenUsed/>
    <w:rsid w:val="00FB6191"/>
    <w:rPr>
      <w:color w:val="467886"/>
      <w:u w:val="single"/>
    </w:rPr>
  </w:style>
  <w:style w:type="character" w:styleId="Hypertextovodkaz">
    <w:name w:val="Hyperlink"/>
    <w:basedOn w:val="Standardnpsmoodstavce"/>
    <w:uiPriority w:val="99"/>
    <w:unhideWhenUsed/>
    <w:rsid w:val="00FB6191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D66AC"/>
    <w:rPr>
      <w:color w:val="605E5C"/>
      <w:shd w:val="clear" w:color="auto" w:fill="E1DFDD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D7CD6"/>
    <w:pPr>
      <w:spacing w:line="240" w:lineRule="auto"/>
    </w:pPr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D7CD6"/>
    <w:rPr>
      <w:rFonts w:ascii="Times New Roman" w:hAnsi="Times New Roman"/>
      <w:b/>
      <w:bCs/>
      <w:sz w:val="20"/>
      <w:szCs w:val="20"/>
    </w:rPr>
  </w:style>
  <w:style w:type="character" w:styleId="Sledovanodkaz">
    <w:name w:val="FollowedHyperlink"/>
    <w:basedOn w:val="Standardnpsmoodstavce"/>
    <w:uiPriority w:val="99"/>
    <w:semiHidden/>
    <w:unhideWhenUsed/>
    <w:rsid w:val="00FC2CBA"/>
    <w:rPr>
      <w:color w:val="96607D" w:themeColor="followedHyperlink"/>
      <w:u w:val="single"/>
    </w:rPr>
  </w:style>
  <w:style w:type="paragraph" w:styleId="Revize">
    <w:name w:val="Revision"/>
    <w:hidden/>
    <w:uiPriority w:val="99"/>
    <w:semiHidden/>
    <w:rsid w:val="005348DE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hyperlink" Target="https://www.youtube.com/watch?v=1vBeVzCP_zw" TargetMode="External"/><Relationship Id="rId26" Type="http://schemas.openxmlformats.org/officeDocument/2006/relationships/image" Target="media/image9.emf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s://www.youtube.com/watch?v=BZTtCXRIz0A" TargetMode="External"/><Relationship Id="rId25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hyperlink" Target="https://www.royalmint.com/us/invest/silver-stackers/britannia-security-features-and-benefits/" TargetMode="External"/><Relationship Id="rId20" Type="http://schemas.openxmlformats.org/officeDocument/2006/relationships/image" Target="media/image5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hyperlink" Target="https://1url.cz/5Jnf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1vBeVzCP_zw" TargetMode="External"/><Relationship Id="rId23" Type="http://schemas.openxmlformats.org/officeDocument/2006/relationships/hyperlink" Target="https://1url.cz/5Jnfd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www.youtube.com/watch?v=18HrhL9zgZE&amp;t=24s" TargetMode="External"/><Relationship Id="rId19" Type="http://schemas.openxmlformats.org/officeDocument/2006/relationships/hyperlink" Target="https://www.royalmint.com/us/invest/silver-stackers/britannia-security-features-and-benefit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18HrhL9zgZE&amp;t=24s" TargetMode="External"/><Relationship Id="rId14" Type="http://schemas.openxmlformats.org/officeDocument/2006/relationships/hyperlink" Target="https://www.youtube.com/watch?v=BZTtCXRIz0A" TargetMode="External"/><Relationship Id="rId22" Type="http://schemas.openxmlformats.org/officeDocument/2006/relationships/image" Target="media/image7.png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71A500-3CF0-4703-B9D9-A97A1DFC8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7</Pages>
  <Words>1372</Words>
  <Characters>8101</Characters>
  <Application>Microsoft Office Word</Application>
  <DocSecurity>0</DocSecurity>
  <Lines>67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Bird Lucie</dc:creator>
  <cp:keywords/>
  <dc:description/>
  <cp:lastModifiedBy>Bird Lucie</cp:lastModifiedBy>
  <cp:revision>55</cp:revision>
  <dcterms:created xsi:type="dcterms:W3CDTF">2026-03-17T09:56:00Z</dcterms:created>
  <dcterms:modified xsi:type="dcterms:W3CDTF">2026-06-28T10:43:00Z</dcterms:modified>
</cp:coreProperties>
</file>